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DE688" w14:textId="6986B096" w:rsidR="00927132" w:rsidRPr="00473152" w:rsidRDefault="00927132" w:rsidP="00841905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473152">
        <w:rPr>
          <w:rFonts w:ascii="Times New Roman" w:hAnsi="Times New Roman" w:cs="Times New Roman"/>
          <w:sz w:val="28"/>
          <w:szCs w:val="28"/>
        </w:rPr>
        <w:t>Приложение к пояснительной записке</w:t>
      </w:r>
    </w:p>
    <w:p w14:paraId="6F316526" w14:textId="77777777" w:rsidR="00927132" w:rsidRPr="00473152" w:rsidRDefault="00927132" w:rsidP="0084190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D767A5" w14:textId="77777777" w:rsidR="00770426" w:rsidRPr="00473152" w:rsidRDefault="00770426" w:rsidP="0084190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152">
        <w:rPr>
          <w:rFonts w:ascii="Times New Roman" w:hAnsi="Times New Roman" w:cs="Times New Roman"/>
          <w:b/>
          <w:sz w:val="28"/>
          <w:szCs w:val="28"/>
        </w:rPr>
        <w:t>Сравнительная таблица</w:t>
      </w:r>
    </w:p>
    <w:p w14:paraId="4435BC28" w14:textId="77777777" w:rsidR="00C212A5" w:rsidRPr="00473152" w:rsidRDefault="00C212A5" w:rsidP="0084190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152">
        <w:rPr>
          <w:rFonts w:ascii="Times New Roman" w:hAnsi="Times New Roman" w:cs="Times New Roman"/>
          <w:b/>
          <w:sz w:val="28"/>
          <w:szCs w:val="28"/>
        </w:rPr>
        <w:t xml:space="preserve">Изменения и дополнения </w:t>
      </w:r>
      <w:r w:rsidR="00770426" w:rsidRPr="00473152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473152">
        <w:rPr>
          <w:rFonts w:ascii="Times New Roman" w:hAnsi="Times New Roman" w:cs="Times New Roman"/>
          <w:b/>
          <w:sz w:val="28"/>
          <w:szCs w:val="28"/>
        </w:rPr>
        <w:t>П KEGOC ИД-215-19-ОСА Положение</w:t>
      </w:r>
      <w:r w:rsidR="00770426" w:rsidRPr="004731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7101" w:rsidRPr="0047315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70426" w:rsidRPr="00473152">
        <w:rPr>
          <w:rFonts w:ascii="Times New Roman" w:hAnsi="Times New Roman" w:cs="Times New Roman"/>
          <w:b/>
          <w:sz w:val="28"/>
          <w:szCs w:val="28"/>
        </w:rPr>
        <w:t>Совет</w:t>
      </w:r>
      <w:r w:rsidR="00D67101" w:rsidRPr="00473152">
        <w:rPr>
          <w:rFonts w:ascii="Times New Roman" w:hAnsi="Times New Roman" w:cs="Times New Roman"/>
          <w:b/>
          <w:sz w:val="28"/>
          <w:szCs w:val="28"/>
        </w:rPr>
        <w:t>е</w:t>
      </w:r>
      <w:r w:rsidR="00770426" w:rsidRPr="00473152">
        <w:rPr>
          <w:rFonts w:ascii="Times New Roman" w:hAnsi="Times New Roman" w:cs="Times New Roman"/>
          <w:b/>
          <w:sz w:val="28"/>
          <w:szCs w:val="28"/>
        </w:rPr>
        <w:t xml:space="preserve"> директоров АО «KEGOC» </w:t>
      </w:r>
    </w:p>
    <w:p w14:paraId="65B00D77" w14:textId="5C802F62" w:rsidR="00770426" w:rsidRPr="00473152" w:rsidRDefault="00F10516" w:rsidP="0084190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152">
        <w:rPr>
          <w:rFonts w:ascii="Times New Roman" w:hAnsi="Times New Roman" w:cs="Times New Roman"/>
          <w:b/>
          <w:sz w:val="28"/>
          <w:szCs w:val="28"/>
        </w:rPr>
        <w:t>(далее -Положение)</w:t>
      </w:r>
    </w:p>
    <w:p w14:paraId="2E018DFC" w14:textId="77777777" w:rsidR="00770426" w:rsidRPr="00473152" w:rsidRDefault="00770426" w:rsidP="00841905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7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5387"/>
        <w:gridCol w:w="5528"/>
        <w:gridCol w:w="2693"/>
      </w:tblGrid>
      <w:tr w:rsidR="00766551" w:rsidRPr="00473152" w14:paraId="5B7253CF" w14:textId="77777777" w:rsidTr="000F72C1">
        <w:trPr>
          <w:tblHeader/>
        </w:trPr>
        <w:tc>
          <w:tcPr>
            <w:tcW w:w="567" w:type="dxa"/>
          </w:tcPr>
          <w:p w14:paraId="0CB0CAC7" w14:textId="77777777" w:rsidR="00766551" w:rsidRPr="00473152" w:rsidRDefault="00766551" w:rsidP="00841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1" w:type="dxa"/>
          </w:tcPr>
          <w:p w14:paraId="03831438" w14:textId="77777777" w:rsidR="00766551" w:rsidRPr="00473152" w:rsidRDefault="00766551" w:rsidP="00841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b/>
                <w:sz w:val="24"/>
                <w:szCs w:val="24"/>
              </w:rPr>
              <w:t>Статьи</w:t>
            </w:r>
          </w:p>
          <w:p w14:paraId="755FD9AE" w14:textId="5B5AB314" w:rsidR="00766551" w:rsidRPr="00473152" w:rsidRDefault="00766551" w:rsidP="00841905">
            <w:pPr>
              <w:ind w:left="-104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действующей редакции</w:t>
            </w:r>
          </w:p>
        </w:tc>
        <w:tc>
          <w:tcPr>
            <w:tcW w:w="5387" w:type="dxa"/>
          </w:tcPr>
          <w:p w14:paraId="792EDA8C" w14:textId="46892C1D" w:rsidR="00766551" w:rsidRPr="00473152" w:rsidRDefault="00766551" w:rsidP="00841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  <w:p w14:paraId="176E30ED" w14:textId="7957A626" w:rsidR="00766551" w:rsidRPr="00473152" w:rsidRDefault="00766551" w:rsidP="00841905">
            <w:pPr>
              <w:tabs>
                <w:tab w:val="left" w:pos="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28" w:type="dxa"/>
          </w:tcPr>
          <w:p w14:paraId="15833442" w14:textId="3EE33994" w:rsidR="00766551" w:rsidRPr="00473152" w:rsidRDefault="00766551" w:rsidP="00841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Предлагаемая редакция</w:t>
            </w:r>
          </w:p>
        </w:tc>
        <w:tc>
          <w:tcPr>
            <w:tcW w:w="2693" w:type="dxa"/>
          </w:tcPr>
          <w:p w14:paraId="31C46289" w14:textId="77777777" w:rsidR="00766551" w:rsidRPr="00473152" w:rsidRDefault="00766551" w:rsidP="00841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</w:t>
            </w:r>
          </w:p>
          <w:p w14:paraId="5E591CE5" w14:textId="5019F993" w:rsidR="00766551" w:rsidRPr="00473152" w:rsidRDefault="00766551" w:rsidP="00841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b/>
                <w:sz w:val="24"/>
                <w:szCs w:val="24"/>
              </w:rPr>
              <w:t>(примечание)</w:t>
            </w:r>
          </w:p>
          <w:p w14:paraId="65788424" w14:textId="3B7CF5D0" w:rsidR="00766551" w:rsidRPr="00473152" w:rsidRDefault="00766551" w:rsidP="00841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6551" w:rsidRPr="00473152" w14:paraId="7B8058D0" w14:textId="77777777" w:rsidTr="000F72C1">
        <w:tc>
          <w:tcPr>
            <w:tcW w:w="567" w:type="dxa"/>
          </w:tcPr>
          <w:p w14:paraId="1B178052" w14:textId="77777777" w:rsidR="00766551" w:rsidRPr="00473152" w:rsidRDefault="00766551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EC04AF" w14:textId="79BA3F19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подпункт 1)</w:t>
            </w:r>
          </w:p>
          <w:p w14:paraId="6E7C9D37" w14:textId="77777777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пункта 7</w:t>
            </w:r>
          </w:p>
          <w:p w14:paraId="3DA839B2" w14:textId="77777777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2</w:t>
            </w:r>
          </w:p>
          <w:p w14:paraId="6FA27CBD" w14:textId="5DB19C23" w:rsidR="00766551" w:rsidRPr="00473152" w:rsidRDefault="00766551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0FDA3D22" w14:textId="77777777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Цели, принципы деятельности и функции Совета директоров</w:t>
            </w:r>
          </w:p>
          <w:p w14:paraId="42680623" w14:textId="77777777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>7. К основным функциям Совета директоров относятся:</w:t>
            </w:r>
          </w:p>
          <w:p w14:paraId="234EE58B" w14:textId="77777777" w:rsidR="00EB792B" w:rsidRPr="00473152" w:rsidRDefault="00EB792B" w:rsidP="00841905">
            <w:pPr>
              <w:numPr>
                <w:ilvl w:val="1"/>
                <w:numId w:val="5"/>
              </w:numPr>
              <w:tabs>
                <w:tab w:val="left" w:pos="-284"/>
                <w:tab w:val="left" w:pos="313"/>
              </w:tabs>
              <w:ind w:left="0" w:right="99" w:firstLine="2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приоритетных направлений деятельности Общества, утверждение Стратегии </w:t>
            </w:r>
            <w:r w:rsidRPr="00473152">
              <w:rPr>
                <w:rFonts w:ascii="Times New Roman" w:eastAsia="Times New Roman" w:hAnsi="Times New Roman" w:cs="Times New Roman"/>
                <w:bCs/>
                <w:lang w:eastAsia="ru-RU"/>
              </w:rPr>
              <w:t>развития и мониторинг ее реализации</w:t>
            </w: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47984C48" w14:textId="4F486D6F" w:rsidR="00766551" w:rsidRPr="00473152" w:rsidRDefault="00766551" w:rsidP="00841905">
            <w:pPr>
              <w:tabs>
                <w:tab w:val="left" w:pos="-284"/>
                <w:tab w:val="left" w:pos="171"/>
                <w:tab w:val="left" w:pos="993"/>
                <w:tab w:val="left" w:pos="1134"/>
              </w:tabs>
              <w:ind w:right="99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49C4708B" w14:textId="77777777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Цели, принципы деятельности и функции Совета директоров</w:t>
            </w:r>
          </w:p>
          <w:p w14:paraId="101E7112" w14:textId="77777777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>7. К основным функциям Совета директоров относятся:</w:t>
            </w:r>
          </w:p>
          <w:p w14:paraId="7AE47A94" w14:textId="6B4B34E6" w:rsidR="00EB792B" w:rsidRPr="00473152" w:rsidRDefault="00EB792B" w:rsidP="00841905">
            <w:pPr>
              <w:numPr>
                <w:ilvl w:val="0"/>
                <w:numId w:val="6"/>
              </w:numPr>
              <w:tabs>
                <w:tab w:val="left" w:pos="-284"/>
                <w:tab w:val="left" w:pos="313"/>
              </w:tabs>
              <w:ind w:left="0" w:right="99" w:firstLine="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приоритетных направлений деятельности Общества, утверждение </w:t>
            </w:r>
            <w:r w:rsidRPr="00473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Плана развития</w:t>
            </w: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 xml:space="preserve"> (Стратегии) </w:t>
            </w:r>
            <w:r w:rsidRPr="00473152">
              <w:rPr>
                <w:rFonts w:ascii="Times New Roman" w:eastAsia="Times New Roman" w:hAnsi="Times New Roman" w:cs="Times New Roman"/>
                <w:bCs/>
                <w:lang w:eastAsia="ru-RU"/>
              </w:rPr>
              <w:t>и мониторинг ее реализации</w:t>
            </w: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4E2F7C61" w14:textId="350FE0BC" w:rsidR="00766551" w:rsidRPr="00473152" w:rsidRDefault="00766551" w:rsidP="00841905">
            <w:pPr>
              <w:tabs>
                <w:tab w:val="left" w:pos="-284"/>
                <w:tab w:val="left" w:pos="318"/>
                <w:tab w:val="left" w:pos="567"/>
              </w:tabs>
              <w:ind w:right="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2D6F88DB" w14:textId="77777777" w:rsidR="00EB792B" w:rsidRPr="00473152" w:rsidRDefault="00EB792B" w:rsidP="00841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 соответствии с </w:t>
            </w:r>
          </w:p>
          <w:p w14:paraId="0EC37586" w14:textId="4FD5380A" w:rsidR="00766551" w:rsidRPr="00473152" w:rsidRDefault="00EB792B" w:rsidP="00841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пп.1) п.4.</w:t>
            </w:r>
            <w:r w:rsidR="00164127" w:rsidRPr="00473152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27 Устава</w:t>
            </w:r>
          </w:p>
        </w:tc>
      </w:tr>
      <w:tr w:rsidR="00EB792B" w:rsidRPr="00473152" w14:paraId="032F49FD" w14:textId="77777777" w:rsidTr="000F72C1">
        <w:tc>
          <w:tcPr>
            <w:tcW w:w="567" w:type="dxa"/>
          </w:tcPr>
          <w:p w14:paraId="6D3C4125" w14:textId="77777777" w:rsidR="00EB792B" w:rsidRPr="00473152" w:rsidRDefault="00EB792B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DA8C83" w14:textId="5111FA06" w:rsidR="00164127" w:rsidRPr="00473152" w:rsidRDefault="00164127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подпункт 2)</w:t>
            </w:r>
          </w:p>
          <w:p w14:paraId="0D4D5ACE" w14:textId="77777777" w:rsidR="00164127" w:rsidRPr="00473152" w:rsidRDefault="00164127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пункта 7</w:t>
            </w:r>
          </w:p>
          <w:p w14:paraId="6BA142D0" w14:textId="77777777" w:rsidR="00164127" w:rsidRPr="00473152" w:rsidRDefault="00164127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2</w:t>
            </w:r>
          </w:p>
          <w:p w14:paraId="3B9C1756" w14:textId="77777777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69D0BDDC" w14:textId="77777777" w:rsidR="00164127" w:rsidRPr="00473152" w:rsidRDefault="00164127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Цели, принципы деятельности и функции Совета директоров</w:t>
            </w:r>
          </w:p>
          <w:p w14:paraId="0810858E" w14:textId="77777777" w:rsidR="00164127" w:rsidRPr="00473152" w:rsidRDefault="00164127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>7. К основным функциям Совета директоров относятся:</w:t>
            </w:r>
          </w:p>
          <w:p w14:paraId="6E38117C" w14:textId="41D3A569" w:rsidR="00EB792B" w:rsidRPr="00473152" w:rsidRDefault="00164127" w:rsidP="00841905">
            <w:pPr>
              <w:tabs>
                <w:tab w:val="left" w:pos="-284"/>
                <w:tab w:val="left" w:pos="313"/>
              </w:tabs>
              <w:ind w:right="99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/>
                <w:lang w:eastAsia="ru-RU"/>
              </w:rPr>
              <w:t xml:space="preserve">2) </w:t>
            </w:r>
            <w:r w:rsidR="00EB792B" w:rsidRPr="00473152">
              <w:rPr>
                <w:rFonts w:ascii="Times New Roman" w:hAnsi="Times New Roman"/>
                <w:lang w:eastAsia="ru-RU"/>
              </w:rPr>
              <w:t xml:space="preserve">постановка и мониторинг ключевых показателей деятельности Плана </w:t>
            </w:r>
            <w:r w:rsidR="00EB792B" w:rsidRPr="00473152">
              <w:rPr>
                <w:rFonts w:ascii="Times New Roman" w:hAnsi="Times New Roman"/>
                <w:strike/>
                <w:lang w:eastAsia="ru-RU"/>
              </w:rPr>
              <w:t>развития или</w:t>
            </w:r>
            <w:r w:rsidR="00EB792B" w:rsidRPr="00473152">
              <w:rPr>
                <w:rFonts w:ascii="Times New Roman" w:hAnsi="Times New Roman"/>
                <w:lang w:eastAsia="ru-RU"/>
              </w:rPr>
              <w:t xml:space="preserve"> Бизнес – плана;</w:t>
            </w:r>
          </w:p>
        </w:tc>
        <w:tc>
          <w:tcPr>
            <w:tcW w:w="5528" w:type="dxa"/>
          </w:tcPr>
          <w:p w14:paraId="04B94EE6" w14:textId="77777777" w:rsidR="00164127" w:rsidRPr="00473152" w:rsidRDefault="00164127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Цели, принципы деятельности и функции Совета директоров</w:t>
            </w:r>
          </w:p>
          <w:p w14:paraId="54147EEE" w14:textId="77777777" w:rsidR="00164127" w:rsidRPr="00473152" w:rsidRDefault="00164127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>7. К основным функциям Совета директоров относятся:</w:t>
            </w:r>
          </w:p>
          <w:p w14:paraId="2348ACA0" w14:textId="75F538DE" w:rsidR="00164127" w:rsidRPr="00473152" w:rsidRDefault="00164127" w:rsidP="00841905">
            <w:pPr>
              <w:tabs>
                <w:tab w:val="left" w:pos="-284"/>
                <w:tab w:val="left" w:pos="313"/>
              </w:tabs>
              <w:ind w:right="99"/>
              <w:jc w:val="both"/>
              <w:rPr>
                <w:rFonts w:ascii="Times New Roman" w:hAnsi="Times New Roman"/>
                <w:lang w:eastAsia="ru-RU"/>
              </w:rPr>
            </w:pPr>
            <w:r w:rsidRPr="00473152">
              <w:rPr>
                <w:rFonts w:ascii="Times New Roman" w:hAnsi="Times New Roman"/>
                <w:lang w:eastAsia="ru-RU"/>
              </w:rPr>
              <w:t xml:space="preserve">2) постановка и мониторинг ключевых показателей деятельности </w:t>
            </w:r>
            <w:r w:rsidRPr="00473152">
              <w:rPr>
                <w:rFonts w:ascii="Times New Roman" w:hAnsi="Times New Roman"/>
                <w:b/>
                <w:bCs/>
                <w:lang w:eastAsia="ru-RU"/>
              </w:rPr>
              <w:t>Плана мероприятий</w:t>
            </w:r>
            <w:r w:rsidRPr="00473152">
              <w:rPr>
                <w:rFonts w:ascii="Times New Roman" w:hAnsi="Times New Roman"/>
                <w:lang w:eastAsia="ru-RU"/>
              </w:rPr>
              <w:t xml:space="preserve"> (Бизнес – плана);</w:t>
            </w:r>
          </w:p>
          <w:p w14:paraId="7803BAAE" w14:textId="77777777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3" w:type="dxa"/>
          </w:tcPr>
          <w:p w14:paraId="3E50BF6A" w14:textId="77777777" w:rsidR="00164127" w:rsidRPr="00473152" w:rsidRDefault="00164127" w:rsidP="00841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 соответствии с </w:t>
            </w:r>
          </w:p>
          <w:p w14:paraId="421D9022" w14:textId="7D686785" w:rsidR="00EB792B" w:rsidRPr="00473152" w:rsidRDefault="00164127" w:rsidP="00841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пп.2) п.4. ст.27 Устава</w:t>
            </w:r>
          </w:p>
        </w:tc>
      </w:tr>
      <w:tr w:rsidR="00EB792B" w:rsidRPr="00473152" w14:paraId="42650532" w14:textId="77777777" w:rsidTr="000F72C1">
        <w:tc>
          <w:tcPr>
            <w:tcW w:w="567" w:type="dxa"/>
          </w:tcPr>
          <w:p w14:paraId="53A0B825" w14:textId="77777777" w:rsidR="00EB792B" w:rsidRPr="00473152" w:rsidRDefault="00EB792B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8911A2" w14:textId="6C9B361D" w:rsidR="00164127" w:rsidRPr="00473152" w:rsidRDefault="00164127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подпункт 5)</w:t>
            </w:r>
          </w:p>
          <w:p w14:paraId="1B7672B5" w14:textId="77777777" w:rsidR="00164127" w:rsidRPr="00473152" w:rsidRDefault="00164127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пункта 7</w:t>
            </w:r>
          </w:p>
          <w:p w14:paraId="2A1B512A" w14:textId="77777777" w:rsidR="00164127" w:rsidRPr="00473152" w:rsidRDefault="00164127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2</w:t>
            </w:r>
          </w:p>
          <w:p w14:paraId="57C53A95" w14:textId="77777777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64CEDD23" w14:textId="30EA45F6" w:rsidR="00164127" w:rsidRPr="00473152" w:rsidRDefault="00164127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Цели, принципы деятельности и функции Совета директоров</w:t>
            </w:r>
          </w:p>
          <w:p w14:paraId="6F066AD8" w14:textId="77777777" w:rsidR="00164127" w:rsidRPr="00473152" w:rsidRDefault="00164127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>7. К основным функциям Совета директоров относятся:</w:t>
            </w:r>
          </w:p>
          <w:p w14:paraId="0F81346A" w14:textId="268AAC43" w:rsidR="00164127" w:rsidRPr="00473152" w:rsidRDefault="00164127" w:rsidP="00841905">
            <w:pPr>
              <w:tabs>
                <w:tab w:val="left" w:pos="-284"/>
                <w:tab w:val="left" w:pos="1134"/>
              </w:tabs>
              <w:ind w:right="99"/>
              <w:jc w:val="both"/>
              <w:rPr>
                <w:rFonts w:ascii="Times New Roman" w:hAnsi="Times New Roman"/>
                <w:lang w:eastAsia="ru-RU"/>
              </w:rPr>
            </w:pPr>
            <w:r w:rsidRPr="00473152">
              <w:rPr>
                <w:rFonts w:ascii="Times New Roman" w:hAnsi="Times New Roman"/>
                <w:lang w:eastAsia="ru-RU"/>
              </w:rPr>
              <w:t>5) избрание, вознаграждение, планирование преемственности и контроль за деятельностью Председателя и членов Правления;</w:t>
            </w:r>
          </w:p>
          <w:p w14:paraId="4465497C" w14:textId="77777777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528" w:type="dxa"/>
          </w:tcPr>
          <w:p w14:paraId="4ABACFE7" w14:textId="77777777" w:rsidR="00164127" w:rsidRPr="00473152" w:rsidRDefault="00164127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Цели, принципы деятельности и функции Совета директоров</w:t>
            </w:r>
          </w:p>
          <w:p w14:paraId="7BC6A9A1" w14:textId="77777777" w:rsidR="00164127" w:rsidRPr="00473152" w:rsidRDefault="00164127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>7. К основным функциям Совета директоров относятся:</w:t>
            </w:r>
          </w:p>
          <w:p w14:paraId="0F668817" w14:textId="6D9D7631" w:rsidR="00164127" w:rsidRPr="00473152" w:rsidRDefault="00164127" w:rsidP="00841905">
            <w:pPr>
              <w:tabs>
                <w:tab w:val="left" w:pos="-284"/>
                <w:tab w:val="left" w:pos="1134"/>
              </w:tabs>
              <w:ind w:right="99"/>
              <w:jc w:val="both"/>
              <w:rPr>
                <w:rFonts w:ascii="Times New Roman" w:hAnsi="Times New Roman"/>
                <w:lang w:eastAsia="ru-RU"/>
              </w:rPr>
            </w:pPr>
            <w:r w:rsidRPr="00473152">
              <w:rPr>
                <w:rFonts w:ascii="Times New Roman" w:hAnsi="Times New Roman"/>
                <w:lang w:eastAsia="ru-RU"/>
              </w:rPr>
              <w:t xml:space="preserve">5) избрание </w:t>
            </w:r>
            <w:r w:rsidRPr="00473152">
              <w:rPr>
                <w:rFonts w:ascii="Times New Roman" w:hAnsi="Times New Roman"/>
                <w:b/>
                <w:bCs/>
                <w:lang w:eastAsia="ru-RU"/>
              </w:rPr>
              <w:t>(кроме Председателя Правления</w:t>
            </w:r>
            <w:r w:rsidRPr="00473152">
              <w:rPr>
                <w:rFonts w:ascii="Times New Roman" w:hAnsi="Times New Roman"/>
                <w:lang w:eastAsia="ru-RU"/>
              </w:rPr>
              <w:t>), вознаграждение, планирование преемственности и контроль за деятельностью Председателя и членов Правления;</w:t>
            </w:r>
          </w:p>
          <w:p w14:paraId="7CC0EE56" w14:textId="77777777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3" w:type="dxa"/>
          </w:tcPr>
          <w:p w14:paraId="0BB0B854" w14:textId="77777777" w:rsidR="00164127" w:rsidRPr="00473152" w:rsidRDefault="00164127" w:rsidP="00841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 соответствии с </w:t>
            </w:r>
          </w:p>
          <w:p w14:paraId="108466B6" w14:textId="6F305A63" w:rsidR="00EB792B" w:rsidRPr="00473152" w:rsidRDefault="00164127" w:rsidP="00841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пп.31) п.4. ст.27 Устава</w:t>
            </w:r>
          </w:p>
        </w:tc>
      </w:tr>
      <w:tr w:rsidR="00EB792B" w:rsidRPr="00473152" w14:paraId="50CEBAA5" w14:textId="77777777" w:rsidTr="00841905">
        <w:tc>
          <w:tcPr>
            <w:tcW w:w="567" w:type="dxa"/>
            <w:shd w:val="clear" w:color="auto" w:fill="auto"/>
          </w:tcPr>
          <w:p w14:paraId="0B254650" w14:textId="77777777" w:rsidR="00EB792B" w:rsidRPr="00473152" w:rsidRDefault="00EB792B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7AA8379" w14:textId="77777777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82883C" w14:textId="77777777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подпункт 10)</w:t>
            </w:r>
          </w:p>
          <w:p w14:paraId="41B12004" w14:textId="77777777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пункта 7</w:t>
            </w:r>
          </w:p>
          <w:p w14:paraId="43261876" w14:textId="77777777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2</w:t>
            </w:r>
          </w:p>
          <w:p w14:paraId="3007133A" w14:textId="77777777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14:paraId="27854CFF" w14:textId="77777777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Цели, принципы деятельности и функции Совета директоров</w:t>
            </w:r>
          </w:p>
          <w:p w14:paraId="3FE79C37" w14:textId="77777777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>7. К основным функциям Совета директоров относятся:</w:t>
            </w:r>
          </w:p>
          <w:p w14:paraId="1A795956" w14:textId="3360D20F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 w:cs="Times New Roman"/>
                <w:strike/>
                <w:color w:val="000000"/>
                <w:szCs w:val="24"/>
              </w:rPr>
              <w:t xml:space="preserve">10) </w:t>
            </w:r>
            <w:r w:rsidRPr="00473152">
              <w:rPr>
                <w:rFonts w:ascii="Times New Roman" w:hAnsi="Times New Roman"/>
                <w:strike/>
                <w:szCs w:val="24"/>
                <w:lang w:eastAsia="ru-RU"/>
              </w:rPr>
              <w:t>участие в трансформационных сессиях по обсуждению текущих результатов, извлеченных уроков и потенциальных улучшений деятельности компании в рамках Программы трансформации не реже 1 раза в год</w:t>
            </w:r>
          </w:p>
        </w:tc>
        <w:tc>
          <w:tcPr>
            <w:tcW w:w="5528" w:type="dxa"/>
            <w:shd w:val="clear" w:color="auto" w:fill="auto"/>
          </w:tcPr>
          <w:p w14:paraId="24674864" w14:textId="77777777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Цели, принципы деятельности и функции Совета директоров</w:t>
            </w:r>
          </w:p>
          <w:p w14:paraId="2950EDFC" w14:textId="77777777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>7. К основным функциям Совета директоров относятся:</w:t>
            </w:r>
          </w:p>
          <w:p w14:paraId="6EC41CE8" w14:textId="77777777" w:rsidR="00377E4C" w:rsidRPr="00473152" w:rsidRDefault="00377E4C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20C6A53B" w14:textId="3DEAAB8D" w:rsidR="00EB792B" w:rsidRPr="00473152" w:rsidRDefault="00377E4C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подпункт </w:t>
            </w:r>
            <w:r w:rsidR="00EB792B" w:rsidRPr="00473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10) исключить</w:t>
            </w:r>
          </w:p>
          <w:p w14:paraId="3C64F3BC" w14:textId="77777777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14:paraId="07E755AE" w14:textId="7FBD8340" w:rsidR="00EB792B" w:rsidRPr="00473152" w:rsidRDefault="00EB792B" w:rsidP="00841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В соответствии с решением Совета директоров от 25 марта 2022 года (протокол                      № 3) Программа трансформации бизнеса                         АО «KEGOC» завершена</w:t>
            </w:r>
          </w:p>
        </w:tc>
      </w:tr>
      <w:tr w:rsidR="00164127" w:rsidRPr="00473152" w14:paraId="37495F66" w14:textId="77777777" w:rsidTr="000F72C1">
        <w:tc>
          <w:tcPr>
            <w:tcW w:w="567" w:type="dxa"/>
          </w:tcPr>
          <w:p w14:paraId="35512773" w14:textId="77777777" w:rsidR="00164127" w:rsidRPr="00473152" w:rsidRDefault="00164127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847211" w14:textId="4E1A32F1" w:rsidR="00164127" w:rsidRPr="00473152" w:rsidRDefault="00164127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подпункт 11)</w:t>
            </w:r>
          </w:p>
          <w:p w14:paraId="3418C6E0" w14:textId="77777777" w:rsidR="00164127" w:rsidRPr="00473152" w:rsidRDefault="00164127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пункта 7</w:t>
            </w:r>
          </w:p>
          <w:p w14:paraId="35924AE7" w14:textId="77777777" w:rsidR="00164127" w:rsidRPr="00473152" w:rsidRDefault="00164127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2</w:t>
            </w:r>
          </w:p>
          <w:p w14:paraId="05632832" w14:textId="77777777" w:rsidR="00164127" w:rsidRPr="00473152" w:rsidRDefault="00164127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177A4FA8" w14:textId="77777777" w:rsidR="00164127" w:rsidRPr="00473152" w:rsidRDefault="00164127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Цели, принципы деятельности и функции Совета директоров</w:t>
            </w:r>
          </w:p>
          <w:p w14:paraId="4A4E97ED" w14:textId="77777777" w:rsidR="00164127" w:rsidRPr="00473152" w:rsidRDefault="00164127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>7. К основным функциям Совета директоров относятся:</w:t>
            </w:r>
          </w:p>
          <w:p w14:paraId="4809A93B" w14:textId="0C3F2937" w:rsidR="00164127" w:rsidRPr="00473152" w:rsidRDefault="00164127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11) отсутствует</w:t>
            </w:r>
          </w:p>
        </w:tc>
        <w:tc>
          <w:tcPr>
            <w:tcW w:w="5528" w:type="dxa"/>
          </w:tcPr>
          <w:p w14:paraId="5A1CB681" w14:textId="77777777" w:rsidR="00164127" w:rsidRPr="00473152" w:rsidRDefault="00164127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Цели, принципы деятельности и функции Совета директоров</w:t>
            </w:r>
          </w:p>
          <w:p w14:paraId="1A9250D3" w14:textId="77777777" w:rsidR="00164127" w:rsidRPr="00473152" w:rsidRDefault="00164127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>7. К основным функциям Совета директоров относятся:</w:t>
            </w:r>
          </w:p>
          <w:p w14:paraId="35AE1693" w14:textId="30109C0E" w:rsidR="00164127" w:rsidRPr="00473152" w:rsidRDefault="00164127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11) </w:t>
            </w:r>
            <w:r w:rsidRPr="00473152">
              <w:rPr>
                <w:rFonts w:ascii="Times New Roman" w:hAnsi="Times New Roman"/>
                <w:b/>
                <w:bCs/>
                <w:lang w:eastAsia="ru-RU"/>
              </w:rPr>
              <w:t>назначение работников, подотчётных Совету директоров и контроль за их деятельностью.</w:t>
            </w:r>
          </w:p>
        </w:tc>
        <w:tc>
          <w:tcPr>
            <w:tcW w:w="2693" w:type="dxa"/>
          </w:tcPr>
          <w:p w14:paraId="3CCAB91C" w14:textId="0A812ECB" w:rsidR="00164127" w:rsidRPr="00473152" w:rsidRDefault="00164127" w:rsidP="00841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 xml:space="preserve">Дополнен в соответствии с </w:t>
            </w:r>
          </w:p>
          <w:p w14:paraId="72A4CC95" w14:textId="2DED289D" w:rsidR="00164127" w:rsidRPr="00473152" w:rsidRDefault="00164127" w:rsidP="00841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пп.</w:t>
            </w:r>
            <w:r w:rsidR="00B95B87" w:rsidRPr="00473152">
              <w:rPr>
                <w:rFonts w:ascii="Times New Roman" w:hAnsi="Times New Roman" w:cs="Times New Roman"/>
                <w:sz w:val="24"/>
                <w:szCs w:val="24"/>
              </w:rPr>
              <w:t>37) и 38) п.4</w:t>
            </w: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 xml:space="preserve"> ст. </w:t>
            </w:r>
            <w:r w:rsidR="00B95B87" w:rsidRPr="0047315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 xml:space="preserve"> Устава</w:t>
            </w:r>
          </w:p>
        </w:tc>
      </w:tr>
      <w:tr w:rsidR="00B95B87" w:rsidRPr="00473152" w14:paraId="2D7BB260" w14:textId="77777777" w:rsidTr="000F72C1">
        <w:tc>
          <w:tcPr>
            <w:tcW w:w="567" w:type="dxa"/>
          </w:tcPr>
          <w:p w14:paraId="52FF6EA7" w14:textId="77777777" w:rsidR="00B95B87" w:rsidRPr="00473152" w:rsidRDefault="00B95B87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F253DC" w14:textId="394970CF" w:rsidR="00B95B87" w:rsidRPr="00473152" w:rsidRDefault="00B95B87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 27</w:t>
            </w:r>
          </w:p>
          <w:p w14:paraId="78881382" w14:textId="77777777" w:rsidR="00B95B87" w:rsidRPr="00473152" w:rsidRDefault="00B95B87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2</w:t>
            </w:r>
          </w:p>
          <w:p w14:paraId="2C44F06F" w14:textId="77777777" w:rsidR="00B95B87" w:rsidRPr="00473152" w:rsidRDefault="00B95B87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677BF83A" w14:textId="68F35E4E" w:rsidR="00B95B87" w:rsidRPr="00473152" w:rsidRDefault="00B95B87" w:rsidP="00841905">
            <w:pPr>
              <w:pStyle w:val="ac"/>
              <w:keepNext/>
              <w:numPr>
                <w:ilvl w:val="0"/>
                <w:numId w:val="10"/>
              </w:numPr>
              <w:tabs>
                <w:tab w:val="left" w:pos="-284"/>
              </w:tabs>
              <w:autoSpaceDE w:val="0"/>
              <w:autoSpaceDN w:val="0"/>
              <w:adjustRightInd w:val="0"/>
              <w:ind w:left="29" w:right="99" w:firstLine="0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полномочий членов Совета директоров</w:t>
            </w:r>
          </w:p>
          <w:p w14:paraId="6BC89E26" w14:textId="07286FB5" w:rsidR="00B95B87" w:rsidRPr="00473152" w:rsidRDefault="00B95B87" w:rsidP="00841905">
            <w:pPr>
              <w:tabs>
                <w:tab w:val="left" w:pos="-284"/>
                <w:tab w:val="left" w:pos="1276"/>
              </w:tabs>
              <w:ind w:right="99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27. Члены Совета директоров избираются на срок не более 3 (трех) лет. </w:t>
            </w:r>
            <w:r w:rsidRPr="00473152">
              <w:rPr>
                <w:rFonts w:ascii="Times New Roman" w:hAnsi="Times New Roman"/>
                <w:sz w:val="24"/>
                <w:szCs w:val="24"/>
              </w:rPr>
              <w:t>Лица, избранные в состав Совета директоров,</w:t>
            </w:r>
            <w:r w:rsidRPr="004731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 условии удовлетворительных результатов деятельности, </w:t>
            </w:r>
            <w:r w:rsidRPr="00473152">
              <w:rPr>
                <w:rFonts w:ascii="Times New Roman" w:hAnsi="Times New Roman"/>
                <w:sz w:val="24"/>
                <w:szCs w:val="24"/>
              </w:rPr>
              <w:t>могут переизбираться на срок до 3 (трех) лет, за исключением случаев, установленных пунктом 29 Положения.</w:t>
            </w:r>
            <w:r w:rsidRPr="00473152">
              <w:rPr>
                <w:sz w:val="24"/>
                <w:szCs w:val="24"/>
              </w:rPr>
              <w:t xml:space="preserve"> </w:t>
            </w:r>
            <w:r w:rsidRPr="00473152" w:rsidDel="0071472E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28" w:type="dxa"/>
          </w:tcPr>
          <w:p w14:paraId="4C572C9E" w14:textId="02C20334" w:rsidR="00B95B87" w:rsidRPr="00473152" w:rsidRDefault="00B95B87" w:rsidP="00841905">
            <w:pPr>
              <w:pStyle w:val="ac"/>
              <w:keepNext/>
              <w:numPr>
                <w:ilvl w:val="0"/>
                <w:numId w:val="12"/>
              </w:numPr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полномочий членов Совета директоров</w:t>
            </w:r>
          </w:p>
          <w:p w14:paraId="4E4ACFDB" w14:textId="77777777" w:rsidR="00B95B87" w:rsidRPr="00473152" w:rsidRDefault="00B95B87" w:rsidP="00841905">
            <w:pPr>
              <w:tabs>
                <w:tab w:val="left" w:pos="-284"/>
                <w:tab w:val="left" w:pos="1276"/>
              </w:tabs>
              <w:ind w:right="99"/>
              <w:jc w:val="both"/>
              <w:rPr>
                <w:rFonts w:ascii="Times New Roman" w:hAnsi="Times New Roman"/>
                <w:lang w:eastAsia="ru-RU"/>
              </w:rPr>
            </w:pPr>
          </w:p>
          <w:p w14:paraId="1A167B6E" w14:textId="3FA23EAA" w:rsidR="00B95B87" w:rsidRPr="00473152" w:rsidRDefault="00B95B87" w:rsidP="00841905">
            <w:pPr>
              <w:tabs>
                <w:tab w:val="left" w:pos="-284"/>
                <w:tab w:val="left" w:pos="1276"/>
              </w:tabs>
              <w:ind w:right="99"/>
              <w:jc w:val="both"/>
              <w:rPr>
                <w:rFonts w:ascii="Times New Roman" w:hAnsi="Times New Roman"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lang w:eastAsia="ru-RU"/>
              </w:rPr>
              <w:t xml:space="preserve">27. Члены Совета директоров избираются </w:t>
            </w:r>
            <w:r w:rsidRPr="00473152">
              <w:rPr>
                <w:rFonts w:ascii="Times New Roman" w:hAnsi="Times New Roman"/>
                <w:b/>
                <w:bCs/>
                <w:lang w:eastAsia="ru-RU"/>
              </w:rPr>
              <w:t>(переизбираются)</w:t>
            </w:r>
            <w:r w:rsidRPr="00473152">
              <w:rPr>
                <w:rFonts w:ascii="Times New Roman" w:hAnsi="Times New Roman"/>
                <w:lang w:eastAsia="ru-RU"/>
              </w:rPr>
              <w:t xml:space="preserve"> на срок не более 3 (трех) лет. </w:t>
            </w:r>
            <w:r w:rsidRPr="00473152">
              <w:rPr>
                <w:rFonts w:ascii="Times New Roman" w:hAnsi="Times New Roman"/>
              </w:rPr>
              <w:t>Лица, избранные в состав Совета директоров,</w:t>
            </w:r>
            <w:r w:rsidRPr="00473152">
              <w:rPr>
                <w:rFonts w:ascii="Times New Roman" w:hAnsi="Times New Roman"/>
                <w:lang w:eastAsia="ru-RU"/>
              </w:rPr>
              <w:t xml:space="preserve"> при условии удовлетворительных результатов деятельности, </w:t>
            </w:r>
            <w:r w:rsidRPr="00473152">
              <w:rPr>
                <w:rFonts w:ascii="Times New Roman" w:hAnsi="Times New Roman"/>
              </w:rPr>
              <w:t>могут переизбираться на срок до 3 (трех) лет, за исключением случаев, установленных пунктом 29 Положения.</w:t>
            </w:r>
            <w:r w:rsidRPr="00473152">
              <w:t xml:space="preserve"> </w:t>
            </w:r>
            <w:r w:rsidRPr="00473152" w:rsidDel="0071472E">
              <w:rPr>
                <w:rFonts w:ascii="Times New Roman" w:hAnsi="Times New Roman"/>
                <w:strike/>
                <w:lang w:eastAsia="ru-RU"/>
              </w:rPr>
              <w:t xml:space="preserve"> </w:t>
            </w:r>
          </w:p>
          <w:p w14:paraId="0A68111E" w14:textId="77777777" w:rsidR="00B95B87" w:rsidRPr="00473152" w:rsidRDefault="00B95B87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3" w:type="dxa"/>
          </w:tcPr>
          <w:p w14:paraId="643C4C6A" w14:textId="77777777" w:rsidR="00B95B87" w:rsidRPr="00473152" w:rsidRDefault="00B95B87" w:rsidP="00841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 соответствии с </w:t>
            </w:r>
          </w:p>
          <w:p w14:paraId="5565625F" w14:textId="5D55978E" w:rsidR="00B95B87" w:rsidRPr="00473152" w:rsidRDefault="00B95B87" w:rsidP="00841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пп.13) п.1. ст.18 Устава</w:t>
            </w:r>
          </w:p>
        </w:tc>
      </w:tr>
      <w:tr w:rsidR="00EB792B" w:rsidRPr="00473152" w14:paraId="46455205" w14:textId="77777777" w:rsidTr="000F72C1">
        <w:tc>
          <w:tcPr>
            <w:tcW w:w="567" w:type="dxa"/>
          </w:tcPr>
          <w:p w14:paraId="6BD9A18D" w14:textId="77777777" w:rsidR="00EB792B" w:rsidRPr="00473152" w:rsidRDefault="00EB792B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9361AC" w14:textId="51DA9FB7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подпункт 12)</w:t>
            </w:r>
          </w:p>
          <w:p w14:paraId="5916D501" w14:textId="3501C435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пункта 41</w:t>
            </w:r>
          </w:p>
          <w:p w14:paraId="5BF6792E" w14:textId="2EBD5A11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7</w:t>
            </w:r>
          </w:p>
          <w:p w14:paraId="17178D32" w14:textId="77777777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405F8D6C" w14:textId="77777777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b/>
                <w:bCs/>
                <w:lang w:eastAsia="ru-RU"/>
              </w:rPr>
              <w:t>7 Права и обязанности членов Совета директоров</w:t>
            </w:r>
          </w:p>
          <w:p w14:paraId="5A1E4332" w14:textId="77777777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>41.</w:t>
            </w: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ab/>
              <w:t>Члены Совета директоров в рамках компетенции Совета директоров имеют право:</w:t>
            </w:r>
          </w:p>
          <w:p w14:paraId="7D906B16" w14:textId="41FB79D6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12) отсутствует</w:t>
            </w:r>
          </w:p>
        </w:tc>
        <w:tc>
          <w:tcPr>
            <w:tcW w:w="5528" w:type="dxa"/>
          </w:tcPr>
          <w:p w14:paraId="22ABD324" w14:textId="77777777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b/>
                <w:bCs/>
                <w:lang w:eastAsia="ru-RU"/>
              </w:rPr>
              <w:t>7 Права и обязанности членов Совета директоров</w:t>
            </w:r>
          </w:p>
          <w:p w14:paraId="4CE36A78" w14:textId="34CFDA01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hAnsi="Times New Roman"/>
                <w:bCs/>
                <w:szCs w:val="24"/>
                <w:lang w:eastAsia="ru-RU"/>
              </w:rPr>
            </w:pP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>41.</w:t>
            </w: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ab/>
              <w:t>Члены Совета директоров в рамках компетенции Совета директоров имеют право</w:t>
            </w:r>
          </w:p>
          <w:p w14:paraId="2869267A" w14:textId="7F21867C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73152">
              <w:rPr>
                <w:rFonts w:ascii="Times New Roman" w:hAnsi="Times New Roman"/>
                <w:b/>
                <w:szCs w:val="24"/>
                <w:lang w:eastAsia="ru-RU"/>
              </w:rPr>
              <w:t>12) на получение в полном объеме и на своевременной основе от Правления, Службы внутреннего аудита, Комплаенс-офицера, Омбудсмена и Корпоративного секретаря информации, разъяснений и пояснений;</w:t>
            </w:r>
          </w:p>
        </w:tc>
        <w:tc>
          <w:tcPr>
            <w:tcW w:w="2693" w:type="dxa"/>
          </w:tcPr>
          <w:p w14:paraId="4E7B3210" w14:textId="7057F34C" w:rsidR="00EB792B" w:rsidRPr="00473152" w:rsidRDefault="00EB792B" w:rsidP="00841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 xml:space="preserve">пп.12) дополнен в соответствии с </w:t>
            </w:r>
          </w:p>
          <w:p w14:paraId="64F5D6FB" w14:textId="69146533" w:rsidR="00EB792B" w:rsidRPr="00473152" w:rsidRDefault="00EB792B" w:rsidP="00841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 xml:space="preserve">пп.11) п.1 ст. 31 Устава </w:t>
            </w:r>
          </w:p>
        </w:tc>
      </w:tr>
      <w:tr w:rsidR="00EB792B" w:rsidRPr="00473152" w14:paraId="2728889E" w14:textId="77777777" w:rsidTr="000F72C1">
        <w:tc>
          <w:tcPr>
            <w:tcW w:w="567" w:type="dxa"/>
          </w:tcPr>
          <w:p w14:paraId="46F60C5A" w14:textId="77777777" w:rsidR="00EB792B" w:rsidRPr="00473152" w:rsidRDefault="00EB792B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0B2B71" w14:textId="7922DF25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подпункт 8)</w:t>
            </w:r>
          </w:p>
          <w:p w14:paraId="358E75C1" w14:textId="6A4F26BA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пункта 43</w:t>
            </w:r>
          </w:p>
          <w:p w14:paraId="35482F93" w14:textId="77777777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7</w:t>
            </w:r>
            <w:bookmarkEnd w:id="0"/>
          </w:p>
          <w:p w14:paraId="6844AAD1" w14:textId="77777777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3E1F7F1A" w14:textId="595BECC6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b/>
                <w:bCs/>
                <w:lang w:eastAsia="ru-RU"/>
              </w:rPr>
              <w:t>7 Права и обязанности членов Совета директоров</w:t>
            </w:r>
          </w:p>
          <w:p w14:paraId="36974A16" w14:textId="2E70E03D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lang w:eastAsia="ru-RU"/>
              </w:rPr>
              <w:t>43. Член Совета директоров должен соблюдать следующие правила и требования, в том числе, касающиеся конфликта интересов:</w:t>
            </w:r>
          </w:p>
          <w:p w14:paraId="2D59F0C3" w14:textId="581468DD" w:rsidR="00EB792B" w:rsidRPr="00473152" w:rsidRDefault="00EB792B" w:rsidP="00AF5F77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lang w:eastAsia="ru-RU"/>
              </w:rPr>
              <w:t xml:space="preserve">8) </w:t>
            </w:r>
            <w:r w:rsidRPr="00473152">
              <w:rPr>
                <w:rFonts w:ascii="Times New Roman" w:hAnsi="Times New Roman"/>
                <w:lang w:eastAsia="ru-RU"/>
              </w:rPr>
              <w:t>соблюдать все правила и процедуры, предусмотренные внутренними документами Общества, связанные с режимом безопасности и сохранностью конфиденциальной информации Общества</w:t>
            </w:r>
          </w:p>
        </w:tc>
        <w:tc>
          <w:tcPr>
            <w:tcW w:w="5528" w:type="dxa"/>
          </w:tcPr>
          <w:p w14:paraId="6E5FE7C3" w14:textId="77777777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b/>
                <w:bCs/>
                <w:lang w:eastAsia="ru-RU"/>
              </w:rPr>
              <w:t>7 Права и обязанности членов Совета директоров</w:t>
            </w:r>
          </w:p>
          <w:p w14:paraId="27EDB7C1" w14:textId="77777777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lang w:eastAsia="ru-RU"/>
              </w:rPr>
              <w:t>43. Член Совета директоров должен соблюдать следующие правила и требования, в том числе, касающиеся конфликта интересов:</w:t>
            </w:r>
          </w:p>
          <w:p w14:paraId="6E7644B3" w14:textId="2207C3B9" w:rsidR="00EB792B" w:rsidRPr="00473152" w:rsidRDefault="00EB792B" w:rsidP="00AF5F77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lang w:eastAsia="ru-RU"/>
              </w:rPr>
              <w:t xml:space="preserve">8) </w:t>
            </w:r>
            <w:r w:rsidRPr="00473152">
              <w:rPr>
                <w:rFonts w:ascii="Times New Roman" w:hAnsi="Times New Roman"/>
                <w:lang w:eastAsia="ru-RU"/>
              </w:rPr>
              <w:t xml:space="preserve">соблюдать все правила и процедуры, предусмотренные внутренними документами Общества, связанные с режимом безопасности и сохранностью конфиденциальной, </w:t>
            </w:r>
            <w:r w:rsidRPr="00473152">
              <w:rPr>
                <w:rFonts w:ascii="Times New Roman" w:hAnsi="Times New Roman"/>
                <w:b/>
                <w:bCs/>
                <w:lang w:eastAsia="ru-RU"/>
              </w:rPr>
              <w:t xml:space="preserve">инсайдерской </w:t>
            </w:r>
            <w:r w:rsidRPr="00473152">
              <w:rPr>
                <w:rFonts w:ascii="Times New Roman" w:hAnsi="Times New Roman"/>
                <w:lang w:eastAsia="ru-RU"/>
              </w:rPr>
              <w:t>информации Общества</w:t>
            </w:r>
          </w:p>
        </w:tc>
        <w:tc>
          <w:tcPr>
            <w:tcW w:w="2693" w:type="dxa"/>
          </w:tcPr>
          <w:p w14:paraId="6E5C4172" w14:textId="7F8B382A" w:rsidR="00EB792B" w:rsidRPr="00473152" w:rsidRDefault="00EB792B" w:rsidP="00841905">
            <w:pPr>
              <w:pStyle w:val="ac"/>
              <w:tabs>
                <w:tab w:val="left" w:pos="851"/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 xml:space="preserve">пп.12) дополнен в соответствии с </w:t>
            </w:r>
          </w:p>
          <w:p w14:paraId="4A367B64" w14:textId="4EFDCB26" w:rsidR="00EB792B" w:rsidRPr="00473152" w:rsidRDefault="00EB792B" w:rsidP="00841905">
            <w:pPr>
              <w:pStyle w:val="ac"/>
              <w:tabs>
                <w:tab w:val="left" w:pos="851"/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/>
              </w:rPr>
              <w:t>пп.7) п.3 ст.31 Устава</w:t>
            </w:r>
          </w:p>
        </w:tc>
      </w:tr>
      <w:tr w:rsidR="00EB792B" w:rsidRPr="00473152" w14:paraId="0564D2AB" w14:textId="77777777" w:rsidTr="000F72C1">
        <w:tc>
          <w:tcPr>
            <w:tcW w:w="567" w:type="dxa"/>
          </w:tcPr>
          <w:p w14:paraId="56983A5E" w14:textId="77777777" w:rsidR="00EB792B" w:rsidRPr="00473152" w:rsidRDefault="00EB792B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CFCD5A" w14:textId="1C9FE1BB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абзац 2</w:t>
            </w:r>
          </w:p>
          <w:p w14:paraId="0A40D15C" w14:textId="1576882F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пункта 56</w:t>
            </w:r>
          </w:p>
          <w:p w14:paraId="73AC5C42" w14:textId="66B783AB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9</w:t>
            </w:r>
          </w:p>
          <w:p w14:paraId="290415C5" w14:textId="77777777" w:rsidR="00EB792B" w:rsidRPr="00473152" w:rsidRDefault="00EB792B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6D6A2FE7" w14:textId="77777777" w:rsidR="00EB792B" w:rsidRPr="00473152" w:rsidRDefault="00EB792B" w:rsidP="00841905">
            <w:pPr>
              <w:tabs>
                <w:tab w:val="left" w:pos="-284"/>
              </w:tabs>
              <w:ind w:right="99"/>
              <w:rPr>
                <w:rFonts w:ascii="Times New Roman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/>
                <w:b/>
                <w:bCs/>
                <w:lang w:eastAsia="ru-RU"/>
              </w:rPr>
              <w:t>9 Созыв заседания Совета директоров</w:t>
            </w:r>
          </w:p>
          <w:p w14:paraId="1CC3F671" w14:textId="251505F2" w:rsidR="00EB792B" w:rsidRPr="00473152" w:rsidRDefault="00EB792B" w:rsidP="00841905">
            <w:pPr>
              <w:tabs>
                <w:tab w:val="left" w:pos="-284"/>
                <w:tab w:val="left" w:pos="1276"/>
              </w:tabs>
              <w:ind w:right="99"/>
              <w:jc w:val="both"/>
              <w:rPr>
                <w:rFonts w:ascii="Times New Roman" w:eastAsia="Arial Unicode MS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/>
                <w:lang w:eastAsia="ru-RU"/>
              </w:rPr>
              <w:t xml:space="preserve">… Повестка дня заседания Совета директоров формируется с распределением общего времени, отведенного на проведение заседания таким образом, чтобы Совет директоров мог уделить достаточно времени обсуждению всех вопросов повестки и сосредоточил внимание на детальном и глубоком рассмотрении вопросов, </w:t>
            </w:r>
            <w:r w:rsidRPr="00473152">
              <w:rPr>
                <w:rFonts w:ascii="Times New Roman" w:hAnsi="Times New Roman"/>
                <w:strike/>
                <w:lang w:eastAsia="ru-RU"/>
              </w:rPr>
              <w:t>указанных в пункте 69 Положения.</w:t>
            </w:r>
            <w:r w:rsidRPr="00473152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5528" w:type="dxa"/>
          </w:tcPr>
          <w:p w14:paraId="6AC8D1DD" w14:textId="77777777" w:rsidR="00EB792B" w:rsidRPr="00473152" w:rsidRDefault="00EB792B" w:rsidP="00841905">
            <w:pPr>
              <w:tabs>
                <w:tab w:val="left" w:pos="-284"/>
              </w:tabs>
              <w:ind w:right="99"/>
              <w:rPr>
                <w:rFonts w:ascii="Times New Roman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/>
                <w:b/>
                <w:bCs/>
                <w:lang w:eastAsia="ru-RU"/>
              </w:rPr>
              <w:t>9 Созыв заседания Совета директоров</w:t>
            </w:r>
          </w:p>
          <w:p w14:paraId="24D218A8" w14:textId="3C787409" w:rsidR="00EB792B" w:rsidRPr="00473152" w:rsidRDefault="00EB792B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/>
                <w:lang w:eastAsia="ru-RU"/>
              </w:rPr>
              <w:t>… Повестка дня заседания Совета директоров формируется с распределением общего времени, отведенного на проведение заседания таким образом, чтобы Совет директоров мог уделить достаточно времени обсуждению всех вопросов повестки и сосредоточил внимание на детальном и глубоком рассмотрении вопросов.</w:t>
            </w:r>
          </w:p>
        </w:tc>
        <w:tc>
          <w:tcPr>
            <w:tcW w:w="2693" w:type="dxa"/>
          </w:tcPr>
          <w:p w14:paraId="2B08A313" w14:textId="1C5315BA" w:rsidR="00EB792B" w:rsidRPr="00473152" w:rsidRDefault="00EB792B" w:rsidP="00841905">
            <w:pPr>
              <w:pStyle w:val="ac"/>
              <w:tabs>
                <w:tab w:val="left" w:pos="851"/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В пункте 69 исключен перечень вопросов</w:t>
            </w:r>
          </w:p>
        </w:tc>
      </w:tr>
      <w:tr w:rsidR="00B95B87" w:rsidRPr="00473152" w14:paraId="66A2699C" w14:textId="77777777" w:rsidTr="000F72C1">
        <w:tc>
          <w:tcPr>
            <w:tcW w:w="567" w:type="dxa"/>
          </w:tcPr>
          <w:p w14:paraId="573C9CBA" w14:textId="77777777" w:rsidR="00B95B87" w:rsidRPr="00473152" w:rsidRDefault="00B95B87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86F714" w14:textId="052D4C40" w:rsidR="00B95B87" w:rsidRPr="00473152" w:rsidRDefault="00B95B87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 58</w:t>
            </w:r>
          </w:p>
          <w:p w14:paraId="3FC1AD81" w14:textId="77777777" w:rsidR="00B95B87" w:rsidRPr="00473152" w:rsidRDefault="00B95B87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9</w:t>
            </w:r>
          </w:p>
          <w:p w14:paraId="4B557751" w14:textId="77777777" w:rsidR="00B95B87" w:rsidRPr="00473152" w:rsidRDefault="00B95B87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5F7A0382" w14:textId="77777777" w:rsidR="00B95B87" w:rsidRPr="00473152" w:rsidRDefault="00B95B87" w:rsidP="00841905">
            <w:pPr>
              <w:tabs>
                <w:tab w:val="left" w:pos="-284"/>
              </w:tabs>
              <w:ind w:right="99"/>
              <w:rPr>
                <w:rFonts w:ascii="Times New Roman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/>
                <w:b/>
                <w:bCs/>
                <w:lang w:eastAsia="ru-RU"/>
              </w:rPr>
              <w:t>9 Созыв заседания Совета директоров</w:t>
            </w:r>
          </w:p>
          <w:p w14:paraId="28CF3FE9" w14:textId="6BD5E0C0" w:rsidR="00B95B87" w:rsidRPr="00473152" w:rsidRDefault="00B95B87" w:rsidP="00AF5F77">
            <w:pPr>
              <w:tabs>
                <w:tab w:val="left" w:pos="-284"/>
                <w:tab w:val="left" w:pos="1276"/>
              </w:tabs>
              <w:ind w:right="99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/>
                <w:lang w:eastAsia="ru-RU"/>
              </w:rPr>
              <w:t xml:space="preserve">58. Заседание Совета директоров должно быть созвано Председателем Совета директоров или Правлением не позднее </w:t>
            </w:r>
            <w:r w:rsidRPr="00473152">
              <w:rPr>
                <w:rFonts w:ascii="Times New Roman" w:hAnsi="Times New Roman"/>
                <w:strike/>
                <w:lang w:eastAsia="ru-RU"/>
              </w:rPr>
              <w:t>15 (пятнадцати) рабочих</w:t>
            </w:r>
            <w:r w:rsidRPr="00473152">
              <w:rPr>
                <w:rFonts w:ascii="Times New Roman" w:hAnsi="Times New Roman"/>
                <w:lang w:eastAsia="ru-RU"/>
              </w:rPr>
              <w:t xml:space="preserve"> дней со дня поступления требования о созыве. Заседание Совета директоров проводится с обязательным приглашением лица, предъявившего указанное требование.</w:t>
            </w:r>
          </w:p>
        </w:tc>
        <w:tc>
          <w:tcPr>
            <w:tcW w:w="5528" w:type="dxa"/>
          </w:tcPr>
          <w:p w14:paraId="44874E69" w14:textId="77777777" w:rsidR="00B95B87" w:rsidRPr="00473152" w:rsidRDefault="00B95B87" w:rsidP="00841905">
            <w:pPr>
              <w:tabs>
                <w:tab w:val="left" w:pos="-284"/>
              </w:tabs>
              <w:ind w:right="99"/>
              <w:rPr>
                <w:rFonts w:ascii="Times New Roman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/>
                <w:b/>
                <w:bCs/>
                <w:lang w:eastAsia="ru-RU"/>
              </w:rPr>
              <w:t>9 Созыв заседания Совета директоров</w:t>
            </w:r>
          </w:p>
          <w:p w14:paraId="31D38D2F" w14:textId="1EEC5717" w:rsidR="00B95B87" w:rsidRPr="00473152" w:rsidRDefault="00B95B87" w:rsidP="00AF5F77">
            <w:pPr>
              <w:tabs>
                <w:tab w:val="left" w:pos="-284"/>
                <w:tab w:val="left" w:pos="1276"/>
              </w:tabs>
              <w:ind w:right="99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/>
                <w:lang w:eastAsia="ru-RU"/>
              </w:rPr>
              <w:t xml:space="preserve">58. Заседание Совета директоров должно быть созвано Председателем Совета директоров или Правлением не позднее </w:t>
            </w:r>
            <w:r w:rsidRPr="00473152">
              <w:rPr>
                <w:rFonts w:ascii="Times New Roman" w:hAnsi="Times New Roman"/>
                <w:b/>
                <w:bCs/>
                <w:lang w:eastAsia="ru-RU"/>
              </w:rPr>
              <w:t>10 (десяти) календарных</w:t>
            </w:r>
            <w:r w:rsidRPr="00473152">
              <w:rPr>
                <w:rFonts w:ascii="Times New Roman" w:hAnsi="Times New Roman"/>
                <w:lang w:eastAsia="ru-RU"/>
              </w:rPr>
              <w:t xml:space="preserve"> дней со дня поступления требования о созыве. Заседание Совета директоров проводится с обязательным приглашением лица, предъявившего указанное требование.</w:t>
            </w:r>
          </w:p>
        </w:tc>
        <w:tc>
          <w:tcPr>
            <w:tcW w:w="2693" w:type="dxa"/>
          </w:tcPr>
          <w:p w14:paraId="0C04359A" w14:textId="77777777" w:rsidR="00B95B87" w:rsidRPr="00473152" w:rsidRDefault="00B95B87" w:rsidP="00841905">
            <w:pPr>
              <w:tabs>
                <w:tab w:val="left" w:pos="851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 соответствии с </w:t>
            </w:r>
          </w:p>
          <w:p w14:paraId="1BDC1F1D" w14:textId="7F3C833A" w:rsidR="00B95B87" w:rsidRPr="00473152" w:rsidRDefault="00B95B87" w:rsidP="00841905">
            <w:pPr>
              <w:pStyle w:val="ac"/>
              <w:tabs>
                <w:tab w:val="left" w:pos="851"/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5E29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 xml:space="preserve"> ст.33 Устава</w:t>
            </w:r>
          </w:p>
        </w:tc>
      </w:tr>
      <w:tr w:rsidR="006B65E4" w:rsidRPr="00473152" w14:paraId="1C5A5AB2" w14:textId="77777777" w:rsidTr="000F72C1">
        <w:tc>
          <w:tcPr>
            <w:tcW w:w="567" w:type="dxa"/>
          </w:tcPr>
          <w:p w14:paraId="4AB1EE79" w14:textId="77777777" w:rsidR="006B65E4" w:rsidRPr="00473152" w:rsidRDefault="006B65E4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9646DD" w14:textId="3E6AB103" w:rsidR="006B65E4" w:rsidRPr="00473152" w:rsidRDefault="006B65E4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 59</w:t>
            </w:r>
          </w:p>
          <w:p w14:paraId="5E29624D" w14:textId="77777777" w:rsidR="006B65E4" w:rsidRPr="00473152" w:rsidRDefault="006B65E4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9</w:t>
            </w:r>
          </w:p>
          <w:p w14:paraId="2716758B" w14:textId="77777777" w:rsidR="006B65E4" w:rsidRPr="00473152" w:rsidRDefault="006B65E4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758F3DA1" w14:textId="77777777" w:rsidR="006B65E4" w:rsidRPr="00473152" w:rsidRDefault="006B65E4" w:rsidP="00841905">
            <w:pPr>
              <w:tabs>
                <w:tab w:val="left" w:pos="-284"/>
              </w:tabs>
              <w:ind w:right="99"/>
              <w:rPr>
                <w:rFonts w:ascii="Times New Roman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/>
                <w:b/>
                <w:bCs/>
                <w:lang w:eastAsia="ru-RU"/>
              </w:rPr>
              <w:t>9 Созыв заседания Совета директоров</w:t>
            </w:r>
          </w:p>
          <w:p w14:paraId="4E5DE089" w14:textId="07102527" w:rsidR="006B65E4" w:rsidRPr="00473152" w:rsidRDefault="006B65E4" w:rsidP="00841905">
            <w:pPr>
              <w:tabs>
                <w:tab w:val="left" w:pos="-284"/>
                <w:tab w:val="left" w:pos="1276"/>
              </w:tabs>
              <w:ind w:right="99" w:firstLine="29"/>
              <w:jc w:val="both"/>
              <w:rPr>
                <w:rFonts w:ascii="Times New Roman" w:hAnsi="Times New Roman"/>
                <w:lang w:eastAsia="ru-RU"/>
              </w:rPr>
            </w:pPr>
            <w:r w:rsidRPr="00473152">
              <w:rPr>
                <w:rFonts w:ascii="Times New Roman" w:hAnsi="Times New Roman"/>
                <w:lang w:eastAsia="ru-RU"/>
              </w:rPr>
              <w:t>59. Порядок направления уведомления членам Совета директоров о проведении заседания определяется Советом директоров.</w:t>
            </w:r>
          </w:p>
          <w:p w14:paraId="027BCB21" w14:textId="27FED781" w:rsidR="006B65E4" w:rsidRPr="00473152" w:rsidRDefault="006B65E4" w:rsidP="00841905">
            <w:pPr>
              <w:tabs>
                <w:tab w:val="left" w:pos="-284"/>
                <w:tab w:val="left" w:pos="1276"/>
              </w:tabs>
              <w:ind w:right="99" w:firstLine="29"/>
              <w:jc w:val="both"/>
              <w:rPr>
                <w:rFonts w:ascii="Times New Roman" w:hAnsi="Times New Roman"/>
                <w:lang w:eastAsia="ru-RU"/>
              </w:rPr>
            </w:pPr>
            <w:r w:rsidRPr="00473152">
              <w:rPr>
                <w:rFonts w:ascii="Times New Roman" w:hAnsi="Times New Roman"/>
                <w:lang w:eastAsia="ru-RU"/>
              </w:rPr>
              <w:t xml:space="preserve"> </w:t>
            </w:r>
          </w:p>
          <w:p w14:paraId="23A82A51" w14:textId="77777777" w:rsidR="006B65E4" w:rsidRPr="00473152" w:rsidRDefault="006B65E4" w:rsidP="00841905">
            <w:pPr>
              <w:tabs>
                <w:tab w:val="left" w:pos="-284"/>
              </w:tabs>
              <w:ind w:right="99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528" w:type="dxa"/>
          </w:tcPr>
          <w:p w14:paraId="22E61F51" w14:textId="77777777" w:rsidR="006B65E4" w:rsidRPr="00473152" w:rsidRDefault="006B65E4" w:rsidP="00841905">
            <w:pPr>
              <w:tabs>
                <w:tab w:val="left" w:pos="-284"/>
              </w:tabs>
              <w:ind w:right="99"/>
              <w:rPr>
                <w:rFonts w:ascii="Times New Roman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/>
                <w:b/>
                <w:bCs/>
                <w:lang w:eastAsia="ru-RU"/>
              </w:rPr>
              <w:t>9 Созыв заседания Совета директоров</w:t>
            </w:r>
          </w:p>
          <w:p w14:paraId="056C3095" w14:textId="071C05F6" w:rsidR="006B65E4" w:rsidRPr="00473152" w:rsidRDefault="006B65E4" w:rsidP="00AF5F77">
            <w:pPr>
              <w:tabs>
                <w:tab w:val="left" w:pos="-284"/>
                <w:tab w:val="left" w:pos="1276"/>
              </w:tabs>
              <w:ind w:right="99" w:firstLine="29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/>
                <w:lang w:eastAsia="ru-RU"/>
              </w:rPr>
              <w:t xml:space="preserve">59. Уведомления о проведении заседания и материалы к заседанию Совета директоров должны направляться членам Совета директоров в соответствии с законодательством Республики Казахстан и пунктом 3 статьи 33 Устава. </w:t>
            </w:r>
          </w:p>
        </w:tc>
        <w:tc>
          <w:tcPr>
            <w:tcW w:w="2693" w:type="dxa"/>
          </w:tcPr>
          <w:p w14:paraId="6A7BDD22" w14:textId="5DAF67B8" w:rsidR="006B65E4" w:rsidRPr="00473152" w:rsidRDefault="006B65E4" w:rsidP="00841905">
            <w:pPr>
              <w:tabs>
                <w:tab w:val="left" w:pos="851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и дополнения в соответствии с </w:t>
            </w:r>
          </w:p>
          <w:p w14:paraId="22907EBA" w14:textId="36F26AD4" w:rsidR="006B65E4" w:rsidRPr="00473152" w:rsidRDefault="006B65E4" w:rsidP="00841905">
            <w:pPr>
              <w:tabs>
                <w:tab w:val="left" w:pos="851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п.3 ст.33 Устава</w:t>
            </w:r>
          </w:p>
        </w:tc>
      </w:tr>
      <w:tr w:rsidR="006B65E4" w:rsidRPr="00473152" w14:paraId="77A62E00" w14:textId="77777777" w:rsidTr="00841905">
        <w:tc>
          <w:tcPr>
            <w:tcW w:w="567" w:type="dxa"/>
            <w:shd w:val="clear" w:color="auto" w:fill="auto"/>
          </w:tcPr>
          <w:p w14:paraId="7CCC836C" w14:textId="77777777" w:rsidR="006B65E4" w:rsidRPr="00473152" w:rsidRDefault="006B65E4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B928E3F" w14:textId="29D45781" w:rsidR="006B65E4" w:rsidRPr="00473152" w:rsidRDefault="006B65E4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 60</w:t>
            </w:r>
          </w:p>
          <w:p w14:paraId="5067E153" w14:textId="77777777" w:rsidR="006B65E4" w:rsidRPr="00473152" w:rsidRDefault="006B65E4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9</w:t>
            </w:r>
          </w:p>
          <w:p w14:paraId="4CDACDC7" w14:textId="77777777" w:rsidR="006B65E4" w:rsidRPr="00473152" w:rsidRDefault="006B65E4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14:paraId="7D7FFE7D" w14:textId="77777777" w:rsidR="006B65E4" w:rsidRPr="00473152" w:rsidRDefault="006B65E4" w:rsidP="00841905">
            <w:pPr>
              <w:tabs>
                <w:tab w:val="left" w:pos="-284"/>
              </w:tabs>
              <w:ind w:right="99"/>
              <w:rPr>
                <w:rFonts w:ascii="Times New Roman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9 Созыв заседания Совета директоров</w:t>
            </w:r>
          </w:p>
          <w:p w14:paraId="35801510" w14:textId="77777777" w:rsidR="006B65E4" w:rsidRPr="00473152" w:rsidRDefault="006B65E4" w:rsidP="00841905">
            <w:pPr>
              <w:tabs>
                <w:tab w:val="left" w:pos="-284"/>
                <w:tab w:val="left" w:pos="1276"/>
              </w:tabs>
              <w:ind w:right="99" w:firstLine="29"/>
              <w:jc w:val="both"/>
              <w:rPr>
                <w:rFonts w:ascii="Times New Roman" w:hAnsi="Times New Roman"/>
                <w:lang w:eastAsia="ru-RU"/>
              </w:rPr>
            </w:pPr>
            <w:r w:rsidRPr="00AF5F77">
              <w:rPr>
                <w:rFonts w:ascii="Times New Roman" w:hAnsi="Times New Roman"/>
                <w:strike/>
                <w:lang w:eastAsia="ru-RU"/>
              </w:rPr>
              <w:t>60.Материалы к заседанию Совета директоров должны направляться членам Совета директоров</w:t>
            </w:r>
            <w:r w:rsidRPr="00473152">
              <w:rPr>
                <w:rFonts w:ascii="Times New Roman" w:hAnsi="Times New Roman"/>
                <w:lang w:eastAsia="ru-RU"/>
              </w:rPr>
              <w:t xml:space="preserve"> </w:t>
            </w:r>
            <w:r w:rsidRPr="00AF5F77">
              <w:rPr>
                <w:rFonts w:ascii="Times New Roman" w:hAnsi="Times New Roman"/>
                <w:strike/>
                <w:lang w:eastAsia="ru-RU"/>
              </w:rPr>
              <w:lastRenderedPageBreak/>
              <w:t>вместе с уведомлением о проведении заседания Совета директоров в соответствии с законодательством Республики Казахстан и Уставом.</w:t>
            </w:r>
            <w:r w:rsidRPr="00473152">
              <w:rPr>
                <w:rFonts w:ascii="Times New Roman" w:hAnsi="Times New Roman"/>
                <w:lang w:eastAsia="ru-RU"/>
              </w:rPr>
              <w:t xml:space="preserve"> </w:t>
            </w:r>
          </w:p>
          <w:p w14:paraId="01153BC4" w14:textId="77777777" w:rsidR="006B65E4" w:rsidRPr="00473152" w:rsidRDefault="006B65E4" w:rsidP="00841905">
            <w:pPr>
              <w:tabs>
                <w:tab w:val="left" w:pos="-284"/>
              </w:tabs>
              <w:ind w:right="99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14:paraId="2368BDF0" w14:textId="29B8C80A" w:rsidR="006B65E4" w:rsidRPr="00473152" w:rsidRDefault="006B65E4" w:rsidP="00841905">
            <w:pPr>
              <w:tabs>
                <w:tab w:val="left" w:pos="-284"/>
              </w:tabs>
              <w:ind w:right="99"/>
              <w:rPr>
                <w:rFonts w:ascii="Times New Roman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9 Созыв заседания Совета директоров</w:t>
            </w:r>
          </w:p>
          <w:p w14:paraId="30DEF64F" w14:textId="77777777" w:rsidR="006B65E4" w:rsidRPr="00473152" w:rsidRDefault="006B65E4" w:rsidP="00841905">
            <w:pPr>
              <w:tabs>
                <w:tab w:val="left" w:pos="-284"/>
              </w:tabs>
              <w:ind w:right="99"/>
              <w:rPr>
                <w:rFonts w:ascii="Times New Roman" w:hAnsi="Times New Roman"/>
                <w:b/>
                <w:bCs/>
                <w:lang w:eastAsia="ru-RU"/>
              </w:rPr>
            </w:pPr>
          </w:p>
          <w:p w14:paraId="26A273F8" w14:textId="2F61BEF3" w:rsidR="006B65E4" w:rsidRPr="00473152" w:rsidRDefault="00377E4C" w:rsidP="00841905">
            <w:pPr>
              <w:tabs>
                <w:tab w:val="left" w:pos="-284"/>
              </w:tabs>
              <w:ind w:right="99"/>
              <w:rPr>
                <w:rFonts w:ascii="Times New Roman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/>
                <w:b/>
                <w:bCs/>
                <w:lang w:eastAsia="ru-RU"/>
              </w:rPr>
              <w:t xml:space="preserve">пункт </w:t>
            </w:r>
            <w:r w:rsidR="006B65E4" w:rsidRPr="00473152">
              <w:rPr>
                <w:rFonts w:ascii="Times New Roman" w:hAnsi="Times New Roman"/>
                <w:b/>
                <w:bCs/>
                <w:lang w:eastAsia="ru-RU"/>
              </w:rPr>
              <w:t>60. Исключить</w:t>
            </w:r>
          </w:p>
        </w:tc>
        <w:tc>
          <w:tcPr>
            <w:tcW w:w="2693" w:type="dxa"/>
            <w:shd w:val="clear" w:color="auto" w:fill="auto"/>
          </w:tcPr>
          <w:p w14:paraId="4147B98D" w14:textId="03B780F9" w:rsidR="006B65E4" w:rsidRPr="00473152" w:rsidRDefault="00B627F2" w:rsidP="00841905">
            <w:pPr>
              <w:tabs>
                <w:tab w:val="left" w:pos="851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11 таблицы</w:t>
            </w:r>
          </w:p>
        </w:tc>
      </w:tr>
      <w:tr w:rsidR="00B627F2" w:rsidRPr="00473152" w14:paraId="43BDE264" w14:textId="77777777" w:rsidTr="000F72C1">
        <w:tc>
          <w:tcPr>
            <w:tcW w:w="567" w:type="dxa"/>
          </w:tcPr>
          <w:p w14:paraId="24123AEF" w14:textId="77777777" w:rsidR="00B627F2" w:rsidRPr="00473152" w:rsidRDefault="00B627F2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AE8E85" w14:textId="2578B755" w:rsidR="00B627F2" w:rsidRPr="00473152" w:rsidRDefault="00B627F2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подпункт 1)</w:t>
            </w:r>
          </w:p>
          <w:p w14:paraId="07B966FC" w14:textId="7A3590C0" w:rsidR="00B627F2" w:rsidRPr="00473152" w:rsidRDefault="00B627F2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пункта 64</w:t>
            </w:r>
          </w:p>
          <w:p w14:paraId="6EB090DC" w14:textId="5C9804C1" w:rsidR="00B627F2" w:rsidRPr="00473152" w:rsidRDefault="00B627F2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10</w:t>
            </w:r>
          </w:p>
          <w:p w14:paraId="6A6B9B8B" w14:textId="77777777" w:rsidR="00B627F2" w:rsidRPr="00473152" w:rsidRDefault="00B627F2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18C9A81E" w14:textId="77777777" w:rsidR="00B627F2" w:rsidRPr="00473152" w:rsidRDefault="00B627F2" w:rsidP="00841905">
            <w:pPr>
              <w:tabs>
                <w:tab w:val="left" w:pos="-284"/>
              </w:tabs>
              <w:ind w:right="99"/>
              <w:rPr>
                <w:rFonts w:ascii="Times New Roman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/>
                <w:b/>
                <w:bCs/>
                <w:lang w:eastAsia="ru-RU"/>
              </w:rPr>
              <w:t>10 Порядок проведения заседания Совета директоров</w:t>
            </w:r>
          </w:p>
          <w:p w14:paraId="3D3B1098" w14:textId="038D277E" w:rsidR="00B627F2" w:rsidRPr="00473152" w:rsidRDefault="00B627F2" w:rsidP="00841905">
            <w:pPr>
              <w:tabs>
                <w:tab w:val="left" w:pos="-284"/>
              </w:tabs>
              <w:ind w:right="99"/>
              <w:rPr>
                <w:rFonts w:ascii="Times New Roman" w:hAnsi="Times New Roman"/>
                <w:lang w:eastAsia="ru-RU"/>
              </w:rPr>
            </w:pPr>
            <w:r w:rsidRPr="00473152">
              <w:rPr>
                <w:rFonts w:ascii="Times New Roman" w:hAnsi="Times New Roman"/>
                <w:lang w:eastAsia="ru-RU"/>
              </w:rPr>
              <w:t>1) утверждение повестки дня заседания;</w:t>
            </w:r>
          </w:p>
        </w:tc>
        <w:tc>
          <w:tcPr>
            <w:tcW w:w="5528" w:type="dxa"/>
          </w:tcPr>
          <w:p w14:paraId="791D7A34" w14:textId="0C0765BF" w:rsidR="00B627F2" w:rsidRPr="00473152" w:rsidRDefault="00B627F2" w:rsidP="00841905">
            <w:pPr>
              <w:tabs>
                <w:tab w:val="left" w:pos="-284"/>
              </w:tabs>
              <w:ind w:right="99"/>
              <w:rPr>
                <w:rFonts w:ascii="Times New Roman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/>
                <w:b/>
                <w:bCs/>
                <w:lang w:eastAsia="ru-RU"/>
              </w:rPr>
              <w:t>10 Порядок проведения заседания Совета директоров</w:t>
            </w:r>
          </w:p>
          <w:p w14:paraId="1DF85CAE" w14:textId="25A9D857" w:rsidR="00B627F2" w:rsidRPr="00473152" w:rsidRDefault="00775F05" w:rsidP="00841905">
            <w:pPr>
              <w:pStyle w:val="ac"/>
              <w:tabs>
                <w:tab w:val="left" w:pos="-284"/>
                <w:tab w:val="left" w:pos="900"/>
                <w:tab w:val="left" w:pos="993"/>
                <w:tab w:val="left" w:pos="1134"/>
              </w:tabs>
              <w:ind w:left="0" w:right="99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73152">
              <w:rPr>
                <w:rFonts w:ascii="Times New Roman" w:hAnsi="Times New Roman"/>
                <w:lang w:eastAsia="ru-RU"/>
              </w:rPr>
              <w:t xml:space="preserve">1) </w:t>
            </w:r>
            <w:r w:rsidR="00B627F2" w:rsidRPr="00473152">
              <w:rPr>
                <w:rFonts w:ascii="Times New Roman" w:hAnsi="Times New Roman"/>
                <w:b/>
                <w:bCs/>
                <w:lang w:eastAsia="ru-RU"/>
              </w:rPr>
              <w:t xml:space="preserve">заслушивание отчетов </w:t>
            </w:r>
            <w:r w:rsidR="00B627F2" w:rsidRPr="00473152">
              <w:rPr>
                <w:rFonts w:ascii="Times New Roman" w:hAnsi="Times New Roman"/>
                <w:b/>
                <w:bCs/>
                <w:lang w:val="en-US" w:eastAsia="ru-RU"/>
              </w:rPr>
              <w:t>CEO</w:t>
            </w:r>
            <w:r w:rsidR="00B627F2" w:rsidRPr="00473152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r w:rsidR="00B627F2" w:rsidRPr="00473152">
              <w:rPr>
                <w:rFonts w:ascii="Times New Roman" w:hAnsi="Times New Roman"/>
                <w:b/>
                <w:bCs/>
                <w:lang w:val="en-US" w:eastAsia="ru-RU"/>
              </w:rPr>
              <w:t>CFO</w:t>
            </w:r>
            <w:r w:rsidR="00B627F2" w:rsidRPr="00473152">
              <w:rPr>
                <w:rFonts w:ascii="Times New Roman" w:hAnsi="Times New Roman"/>
                <w:b/>
                <w:bCs/>
                <w:lang w:eastAsia="ru-RU"/>
              </w:rPr>
              <w:t xml:space="preserve"> и Корпоративного секретаря,</w:t>
            </w:r>
            <w:r w:rsidR="00B627F2" w:rsidRPr="00473152">
              <w:rPr>
                <w:rFonts w:ascii="Times New Roman" w:hAnsi="Times New Roman"/>
                <w:lang w:eastAsia="ru-RU"/>
              </w:rPr>
              <w:t xml:space="preserve"> утверждение повестки дня заседания; </w:t>
            </w:r>
          </w:p>
        </w:tc>
        <w:tc>
          <w:tcPr>
            <w:tcW w:w="2693" w:type="dxa"/>
          </w:tcPr>
          <w:p w14:paraId="5C08414C" w14:textId="2AAC0970" w:rsidR="00B627F2" w:rsidRPr="00473152" w:rsidRDefault="00775F05" w:rsidP="00841905">
            <w:pPr>
              <w:tabs>
                <w:tab w:val="left" w:pos="851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eastAsia="Times New Roman" w:hAnsi="Times New Roman" w:cs="Times New Roman"/>
                <w:lang w:eastAsia="ru-RU"/>
              </w:rPr>
              <w:t>Уточнение формулировки, в связи со сложившейся практикой</w:t>
            </w:r>
          </w:p>
        </w:tc>
      </w:tr>
      <w:tr w:rsidR="006B65E4" w:rsidRPr="00473152" w14:paraId="70889D99" w14:textId="77777777" w:rsidTr="000F72C1">
        <w:tc>
          <w:tcPr>
            <w:tcW w:w="567" w:type="dxa"/>
          </w:tcPr>
          <w:p w14:paraId="1585EB5A" w14:textId="77777777" w:rsidR="006B65E4" w:rsidRPr="00473152" w:rsidRDefault="006B65E4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A3FE4F" w14:textId="22A000E8" w:rsidR="006B65E4" w:rsidRPr="00473152" w:rsidRDefault="006B65E4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 69</w:t>
            </w:r>
          </w:p>
          <w:p w14:paraId="4DA29D68" w14:textId="345F8236" w:rsidR="006B65E4" w:rsidRPr="00473152" w:rsidRDefault="006B65E4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11</w:t>
            </w:r>
          </w:p>
        </w:tc>
        <w:tc>
          <w:tcPr>
            <w:tcW w:w="5387" w:type="dxa"/>
          </w:tcPr>
          <w:p w14:paraId="2264CCC8" w14:textId="77777777" w:rsidR="006B65E4" w:rsidRPr="00473152" w:rsidRDefault="006B65E4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b/>
                <w:strike/>
                <w:lang w:eastAsia="ru-RU"/>
              </w:rPr>
              <w:t>11 Заседание Совета директоров в очной форме</w:t>
            </w:r>
          </w:p>
          <w:p w14:paraId="538DDEE7" w14:textId="08067E1D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lang w:eastAsia="ru-RU"/>
              </w:rPr>
              <w:t xml:space="preserve">69. Не допускается проведение заседания Совета директоров с заочным </w:t>
            </w: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или смешанным</w:t>
            </w:r>
            <w:r w:rsidRPr="00473152">
              <w:rPr>
                <w:rFonts w:ascii="Times New Roman" w:eastAsia="Arial Unicode MS" w:hAnsi="Times New Roman"/>
                <w:lang w:eastAsia="ru-RU"/>
              </w:rPr>
              <w:t xml:space="preserve"> голосованием при рассмотрении </w:t>
            </w: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следующих вопросов:</w:t>
            </w:r>
          </w:p>
          <w:p w14:paraId="04AD3284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1)</w:t>
            </w: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ab/>
              <w:t xml:space="preserve"> определение приоритетных направлений деятельности Общества, утверждение Стратегии развития и мониторинг ее реализации; </w:t>
            </w:r>
          </w:p>
          <w:p w14:paraId="0377A954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2)</w:t>
            </w: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ab/>
              <w:t xml:space="preserve">утверждение Плана развития или Бизнес-плана; </w:t>
            </w:r>
          </w:p>
          <w:p w14:paraId="20A7B7E9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3)</w:t>
            </w: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ab/>
              <w:t xml:space="preserve">мониторинг достижения целевых значений ключевых показателей деятельности Общества; </w:t>
            </w:r>
          </w:p>
          <w:p w14:paraId="5D47288E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4)</w:t>
            </w: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ab/>
              <w:t xml:space="preserve">предварительное утверждение полугодовой и годовой финансовой отчетности; </w:t>
            </w:r>
          </w:p>
          <w:p w14:paraId="0DEBB14C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5)</w:t>
            </w: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ab/>
              <w:t xml:space="preserve">утверждение годового отчета и отчета об устойчивом развитии Общества; </w:t>
            </w:r>
          </w:p>
          <w:p w14:paraId="25FD5EB1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 xml:space="preserve">6) предоставление Общему собранию акционеров: </w:t>
            </w:r>
          </w:p>
          <w:p w14:paraId="04267AFB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 xml:space="preserve">- предложений о порядке распределения чистого дохода Общества за первое полугодие отчетного финансового года и отчетный финансовый год и </w:t>
            </w: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lastRenderedPageBreak/>
              <w:t>размера дивиденда в расчете на одну простую акцию Общества;</w:t>
            </w:r>
          </w:p>
          <w:p w14:paraId="53489805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- рекомендаций в отношении дивидендной политики Общества;</w:t>
            </w:r>
          </w:p>
          <w:p w14:paraId="22FCD16F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- информации о результатах проведенных проверок финансово-хозяйственной деятельности Общества;</w:t>
            </w:r>
          </w:p>
          <w:p w14:paraId="57FB4C17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- рекомендаций в отношении квалификационных критериев к членам Совета директоров;</w:t>
            </w:r>
          </w:p>
          <w:p w14:paraId="5EA2F41B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- рекомендаций по размеру, порядку определения и условиям выплаты вознаграждений членам Совета директоров;</w:t>
            </w:r>
          </w:p>
          <w:p w14:paraId="2C7BA346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 xml:space="preserve">- рекомендаций в отношении аудиторской организации. </w:t>
            </w:r>
          </w:p>
          <w:p w14:paraId="1E338AC0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7) определение количественного состава, срока полномочий Правления, избрание и досрочное прекращение полномочий членов Правления (кроме Председателя Правления);</w:t>
            </w:r>
          </w:p>
          <w:p w14:paraId="3A5EA4D1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8) назначение, определение срока полномочий Комплаенс-офицера, Омбудсмена и Корпоративного секретаря, досрочное прекращение их полномочий, утверждение положений о них, рассмотрение отчетов и результатов оценки их деятельности;</w:t>
            </w:r>
          </w:p>
          <w:p w14:paraId="5BE5C130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9) принятие решения об участии Общества в создании или деятельности иных юридических лиц либо выходе из состава участников (акционеров) иных юридических лиц путем передачи (получения) части или нескольких частей активов, за исключением случаев, предусмотренных подпунктом 21) пункта 1 статьи 18 Устава;</w:t>
            </w:r>
          </w:p>
          <w:p w14:paraId="1831316C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10) утверждение общей численности работников и организационной структуры Исполнительной дирекции;</w:t>
            </w:r>
          </w:p>
          <w:p w14:paraId="3241ADB0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11) обеспечение проведения оценки эффективности системы управления рисками Общества;</w:t>
            </w:r>
          </w:p>
          <w:p w14:paraId="1CB10E49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 xml:space="preserve">12) утверждение документов: </w:t>
            </w:r>
          </w:p>
          <w:p w14:paraId="4F7DB5B9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 xml:space="preserve">- регулирующих внутреннюю деятельность Общества (за исключением документов, принимаемых </w:t>
            </w: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lastRenderedPageBreak/>
              <w:t>Правлением в целях организации деятельности Общества);</w:t>
            </w:r>
          </w:p>
          <w:p w14:paraId="24B164AF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- устанавливающих условия и порядок проведения аукционов и подписки ценных бумаг Общества;</w:t>
            </w:r>
          </w:p>
          <w:p w14:paraId="44704552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- регламентирующих деятельность Службы внутреннего аудита (в том числе стратегического плана, годового аудиторского плана), Комплаенс-офицера, Омбудсмена и Корпоративного секретаря;</w:t>
            </w:r>
          </w:p>
          <w:p w14:paraId="22203A06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- в области устойчивого развития;</w:t>
            </w:r>
          </w:p>
          <w:p w14:paraId="495ECCD9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- по системе внутреннего контроля согласно требованиям документов АО «Самрук-</w:t>
            </w:r>
            <w:proofErr w:type="spellStart"/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Қазына</w:t>
            </w:r>
            <w:proofErr w:type="spellEnd"/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» и Общества;</w:t>
            </w:r>
          </w:p>
          <w:p w14:paraId="54E58469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- регулирующих систему управления рисками Общества;</w:t>
            </w:r>
          </w:p>
          <w:p w14:paraId="04159959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-</w:t>
            </w: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ab/>
              <w:t>регулирующих порядок установления лимитов по рискам.</w:t>
            </w:r>
          </w:p>
          <w:p w14:paraId="4BA89FB5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13) рассмотрение квартальных и годовых отчетов Службы внутреннего аудита и принятие по ним решений (по рекомендации Комитета по аудиту Совета директоров);</w:t>
            </w:r>
          </w:p>
          <w:p w14:paraId="1F03BB52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14) утверждение ключевых показателей деятельности и их целевых значений для членов Правления, карты целей руководителя Службы внутреннего аудита, Комплаенс-офицера, Омбудсмена и Корпоративного секретаря;</w:t>
            </w:r>
          </w:p>
          <w:p w14:paraId="6D360716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15) принятие решения о заключении Обществом сделки или совокупности взаимосвязанных между собой сделок, в результате которой (которых) Обществом приобретается или отчуждается (может быть приобретено или отчуждено) имущество, стоимость которого составляет                    10 (десять) и более процентов от общего размера стоимости активов Общества;</w:t>
            </w:r>
          </w:p>
          <w:p w14:paraId="4CBAD013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16) утверждение следующих политик Общества:</w:t>
            </w:r>
          </w:p>
          <w:p w14:paraId="35CD571F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- политики по внешнему аудиту;</w:t>
            </w:r>
          </w:p>
          <w:p w14:paraId="21942185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- учетной политики;</w:t>
            </w:r>
          </w:p>
          <w:p w14:paraId="4AD6BC50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- политики корпоративного управления рисками;</w:t>
            </w:r>
          </w:p>
          <w:p w14:paraId="2B033077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- информационной политики;</w:t>
            </w:r>
          </w:p>
          <w:p w14:paraId="3467122F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lastRenderedPageBreak/>
              <w:t>- кадровой политики.</w:t>
            </w:r>
          </w:p>
          <w:p w14:paraId="71315D74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17) утверждение документа, регламентирующего вопросы управления активами Общества и юридических лиц, акциями (долями участия) которых прямо или косвенно владеет Общество (включая, но не ограничиваясь, вопросы реструктуризации, реорганизации, ликвидации, приобретения и/или отчуждения, передачи в доверительное управление, наложения/создания обременении и др.), мониторинг его реализации, а также пересмотр указанного документа на периодической основе;</w:t>
            </w:r>
          </w:p>
          <w:p w14:paraId="0DDB16D1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18) принятие решения о приобретении (отчуждении) Обществом                     10 (десяти) и более процентов акций (долей участия в уставном капитале) других юридических лиц;</w:t>
            </w:r>
          </w:p>
          <w:p w14:paraId="29070427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19) принятие решения о заключении:</w:t>
            </w:r>
          </w:p>
          <w:p w14:paraId="0D3716CD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-</w:t>
            </w: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ab/>
              <w:t xml:space="preserve">крупных сделок, за исключением крупных сделок, решение о заключении которых принимается Общим собранием акционеров в соответствии с подпунктом </w:t>
            </w:r>
            <w:proofErr w:type="gramStart"/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17-1</w:t>
            </w:r>
            <w:proofErr w:type="gramEnd"/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) пункта 1 статьи 36 Закона Республики Казахстан «Об акционерных обществах»;</w:t>
            </w:r>
          </w:p>
          <w:p w14:paraId="157266A8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-</w:t>
            </w: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ab/>
              <w:t>сделок, в совершении которых имеется заинтересованность, за исключением сделок, решения по которым принимаются на основании порядка, определяемого Советом директоров АО «Самрук-</w:t>
            </w:r>
            <w:proofErr w:type="spellStart"/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Қазына</w:t>
            </w:r>
            <w:proofErr w:type="spellEnd"/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» в соответствии с Законом Республики Казахстан «О Фонде национального благосостояния» и Уставом;</w:t>
            </w:r>
          </w:p>
          <w:p w14:paraId="60D8E6A3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20) принятие решения о заключении сделок, в совершении которых имеется заинтересованность, с организациями, входящими в группу компаний АО «Самрук-</w:t>
            </w:r>
            <w:proofErr w:type="spellStart"/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Қазына</w:t>
            </w:r>
            <w:proofErr w:type="spellEnd"/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», в результате которой (которых) Обществом приобретается или отчуждается (может быть приобретено или отчуждено) имущество, стоимость которого составляет 5 (пять) и более процентов от общего размера стоимости активов Общества;</w:t>
            </w:r>
          </w:p>
          <w:p w14:paraId="7C14F079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lastRenderedPageBreak/>
              <w:t>21) создание и определение количественного состава, срока полномочий членов комитетов Совета директоров, избрание Председателя и членов комитетов Совета директоров, утверждение положений о комитетах;</w:t>
            </w:r>
          </w:p>
          <w:p w14:paraId="4A5A5C6D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22) утверждение правил оплаты труда и премирования, схемы должностных окладов, а также определение размеров должностных окладов Председателя Правления, членов Правления, работников Службы внутреннего аудита, Комплаенс-офицера, Омбудсмена и Корпоративного секретаря;</w:t>
            </w:r>
          </w:p>
          <w:p w14:paraId="07988EDA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23) определение количественного состава, срока полномочий, назначение и досрочное прекращение полномочий руководителя и работников Службы внутреннего аудита, утверждение штатного расписания, положения о Службе внутреннего аудита;</w:t>
            </w:r>
          </w:p>
          <w:p w14:paraId="02ACFF17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24) одобрение промежуточной финансовой отчетности;</w:t>
            </w:r>
          </w:p>
          <w:p w14:paraId="41C2CA2E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25) утверждение ежеквартальных отчетов по рискам;</w:t>
            </w:r>
          </w:p>
          <w:p w14:paraId="68D322B9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26) утверждение реестра рисков, карты рисков и плана мероприятий по управлению ключевыми рисками;</w:t>
            </w:r>
          </w:p>
          <w:p w14:paraId="06E80627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27) утверждение риск-аппетита, уровней толерантности, ключевых рисковых показателей по ключевым рискам и лимитов согласно требованиям документов АО «Самрук-</w:t>
            </w:r>
            <w:proofErr w:type="spellStart"/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Қазына</w:t>
            </w:r>
            <w:proofErr w:type="spellEnd"/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» и Общества;</w:t>
            </w:r>
          </w:p>
          <w:p w14:paraId="0E40ABB6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28) утверждение планов мероприятий по совершенствованию системы управления рисками и системы внутреннего контроля, и рассмотрение отчетов об их реализации;</w:t>
            </w:r>
          </w:p>
          <w:p w14:paraId="620818AB" w14:textId="77777777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29) утверждение планов и/или программ по совершенствованию корпоративного управления и рассмотрение отчетов об их реализации;</w:t>
            </w:r>
          </w:p>
          <w:p w14:paraId="727D8415" w14:textId="6BA730C2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strike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strike/>
                <w:lang w:eastAsia="ru-RU"/>
              </w:rPr>
              <w:t>30) рассмотрение Отчета по результатам диагностики корпоративного управления.</w:t>
            </w:r>
          </w:p>
        </w:tc>
        <w:tc>
          <w:tcPr>
            <w:tcW w:w="5528" w:type="dxa"/>
          </w:tcPr>
          <w:p w14:paraId="2939438B" w14:textId="77777777" w:rsidR="006B65E4" w:rsidRPr="00473152" w:rsidRDefault="006B65E4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lastRenderedPageBreak/>
              <w:t>11 Заседание Совета директоров в очной форме</w:t>
            </w:r>
          </w:p>
          <w:p w14:paraId="66AF5269" w14:textId="09B28B90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lang w:eastAsia="ru-RU"/>
              </w:rPr>
            </w:pPr>
            <w:r w:rsidRPr="00473152">
              <w:rPr>
                <w:rFonts w:ascii="Times New Roman" w:eastAsia="Arial Unicode MS" w:hAnsi="Times New Roman"/>
                <w:lang w:eastAsia="ru-RU"/>
              </w:rPr>
              <w:t xml:space="preserve">69. Не допускается проведение заседания Совета директоров с заочным голосованием при рассмотрении вопросов, </w:t>
            </w:r>
            <w:r w:rsidRPr="00473152">
              <w:rPr>
                <w:rFonts w:ascii="Times New Roman" w:eastAsia="Arial Unicode MS" w:hAnsi="Times New Roman"/>
                <w:b/>
                <w:bCs/>
                <w:lang w:eastAsia="ru-RU"/>
              </w:rPr>
              <w:t xml:space="preserve">предусмотренных законодательством Республики Казахстан и </w:t>
            </w:r>
            <w:r w:rsidRPr="00473152">
              <w:rPr>
                <w:rFonts w:ascii="Times New Roman" w:hAnsi="Times New Roman" w:cs="Times New Roman"/>
                <w:b/>
                <w:bCs/>
              </w:rPr>
              <w:t>пунктом 10 статьи 34</w:t>
            </w:r>
            <w:r w:rsidRPr="00473152">
              <w:rPr>
                <w:rFonts w:ascii="Times New Roman" w:hAnsi="Times New Roman" w:cs="Times New Roman"/>
              </w:rPr>
              <w:t xml:space="preserve"> </w:t>
            </w:r>
            <w:r w:rsidRPr="00473152">
              <w:rPr>
                <w:rFonts w:ascii="Times New Roman" w:eastAsia="Arial Unicode MS" w:hAnsi="Times New Roman"/>
                <w:b/>
                <w:bCs/>
                <w:lang w:eastAsia="ru-RU"/>
              </w:rPr>
              <w:t>Устава Общества</w:t>
            </w:r>
          </w:p>
          <w:p w14:paraId="544109A5" w14:textId="6C2A1C0B" w:rsidR="006B65E4" w:rsidRPr="00473152" w:rsidRDefault="006B65E4" w:rsidP="00841905">
            <w:pPr>
              <w:keepNext/>
              <w:tabs>
                <w:tab w:val="left" w:pos="-284"/>
              </w:tabs>
              <w:autoSpaceDE w:val="0"/>
              <w:autoSpaceDN w:val="0"/>
              <w:adjustRightInd w:val="0"/>
              <w:ind w:right="99"/>
              <w:jc w:val="both"/>
              <w:outlineLvl w:val="4"/>
              <w:rPr>
                <w:rFonts w:ascii="Times New Roman" w:eastAsia="Arial Unicode MS" w:hAnsi="Times New Roman"/>
                <w:b/>
                <w:bCs/>
                <w:lang w:eastAsia="ru-RU"/>
              </w:rPr>
            </w:pPr>
          </w:p>
        </w:tc>
        <w:tc>
          <w:tcPr>
            <w:tcW w:w="2693" w:type="dxa"/>
          </w:tcPr>
          <w:p w14:paraId="1B80F681" w14:textId="77777777" w:rsidR="006B65E4" w:rsidRPr="00473152" w:rsidRDefault="006B65E4" w:rsidP="00841905">
            <w:pPr>
              <w:pStyle w:val="ac"/>
              <w:tabs>
                <w:tab w:val="left" w:pos="851"/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Исключения дублирования </w:t>
            </w:r>
          </w:p>
          <w:p w14:paraId="5E1BEE0F" w14:textId="44313EFA" w:rsidR="006B65E4" w:rsidRPr="00473152" w:rsidRDefault="006B65E4" w:rsidP="00841905">
            <w:pPr>
              <w:pStyle w:val="ac"/>
              <w:tabs>
                <w:tab w:val="left" w:pos="851"/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с п.10 ст. 34 Устава</w:t>
            </w:r>
          </w:p>
        </w:tc>
      </w:tr>
      <w:tr w:rsidR="006B65E4" w:rsidRPr="00473152" w14:paraId="06EB2962" w14:textId="77777777" w:rsidTr="00841905">
        <w:tc>
          <w:tcPr>
            <w:tcW w:w="567" w:type="dxa"/>
            <w:shd w:val="clear" w:color="auto" w:fill="auto"/>
          </w:tcPr>
          <w:p w14:paraId="44E08C68" w14:textId="77777777" w:rsidR="006B65E4" w:rsidRPr="00473152" w:rsidRDefault="006B65E4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3317D34" w14:textId="10E06F1F" w:rsidR="006B65E4" w:rsidRPr="00473152" w:rsidRDefault="006B65E4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 70</w:t>
            </w:r>
          </w:p>
          <w:p w14:paraId="5C9CFAFF" w14:textId="6D4023F8" w:rsidR="006B65E4" w:rsidRPr="00473152" w:rsidRDefault="006B65E4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11</w:t>
            </w:r>
          </w:p>
          <w:p w14:paraId="7577458C" w14:textId="77777777" w:rsidR="006B65E4" w:rsidRPr="00473152" w:rsidRDefault="006B65E4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14:paraId="1D0619EF" w14:textId="77777777" w:rsidR="006B65E4" w:rsidRPr="00473152" w:rsidRDefault="006B65E4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t>11 Заседание Совета директоров в очной форме</w:t>
            </w:r>
          </w:p>
          <w:p w14:paraId="7BB40EE8" w14:textId="40B18427" w:rsidR="006B65E4" w:rsidRPr="00473152" w:rsidRDefault="006B65E4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Cs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>70. В особых случаях, возможно сочетание обеих форм заседания Совета директоров (смешанное голосование). Это касается ситуации, когда один или несколько членов Совета директоров не имеют возможности лично присутствовать на заседании Совета директоров.</w:t>
            </w:r>
          </w:p>
        </w:tc>
        <w:tc>
          <w:tcPr>
            <w:tcW w:w="5528" w:type="dxa"/>
            <w:shd w:val="clear" w:color="auto" w:fill="auto"/>
          </w:tcPr>
          <w:p w14:paraId="5DB5B558" w14:textId="77777777" w:rsidR="006B65E4" w:rsidRPr="00473152" w:rsidRDefault="006B65E4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t>11 Заседание Совета директоров в очной форме</w:t>
            </w:r>
          </w:p>
          <w:p w14:paraId="371B2B83" w14:textId="77777777" w:rsidR="00377E4C" w:rsidRPr="00473152" w:rsidRDefault="00377E4C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  <w:p w14:paraId="1EFAC890" w14:textId="4D7FB3A2" w:rsidR="006B65E4" w:rsidRPr="00473152" w:rsidRDefault="00377E4C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t xml:space="preserve">пункт </w:t>
            </w:r>
            <w:r w:rsidR="006B65E4" w:rsidRPr="00473152">
              <w:rPr>
                <w:rFonts w:ascii="Times New Roman" w:hAnsi="Times New Roman"/>
                <w:b/>
                <w:lang w:eastAsia="ru-RU"/>
              </w:rPr>
              <w:t>70.</w:t>
            </w:r>
            <w:r w:rsidR="006B65E4" w:rsidRPr="00473152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="006B65E4" w:rsidRPr="00473152">
              <w:rPr>
                <w:rFonts w:ascii="Times New Roman" w:hAnsi="Times New Roman"/>
                <w:b/>
                <w:lang w:eastAsia="ru-RU"/>
              </w:rPr>
              <w:t>Исключить</w:t>
            </w:r>
          </w:p>
          <w:p w14:paraId="45ACCEA5" w14:textId="77777777" w:rsidR="006B65E4" w:rsidRPr="00473152" w:rsidRDefault="006B65E4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14:paraId="11806D3B" w14:textId="03266C4E" w:rsidR="006B65E4" w:rsidRPr="00473152" w:rsidRDefault="006B65E4" w:rsidP="00841905">
            <w:pPr>
              <w:pStyle w:val="ac"/>
              <w:tabs>
                <w:tab w:val="left" w:pos="851"/>
                <w:tab w:val="left" w:pos="113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/>
              </w:rPr>
              <w:t>Введена практика проведения онлайн-заседаний</w:t>
            </w:r>
          </w:p>
        </w:tc>
      </w:tr>
      <w:tr w:rsidR="006B65E4" w:rsidRPr="00473152" w14:paraId="5D6F741F" w14:textId="77777777" w:rsidTr="000F72C1">
        <w:tc>
          <w:tcPr>
            <w:tcW w:w="567" w:type="dxa"/>
          </w:tcPr>
          <w:p w14:paraId="35BD1D98" w14:textId="77777777" w:rsidR="006B65E4" w:rsidRPr="00473152" w:rsidRDefault="006B65E4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08212" w14:textId="35D2D498" w:rsidR="006B65E4" w:rsidRPr="00473152" w:rsidRDefault="006B65E4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 75</w:t>
            </w:r>
          </w:p>
          <w:p w14:paraId="1B9AC076" w14:textId="77777777" w:rsidR="006B65E4" w:rsidRPr="00473152" w:rsidRDefault="006B65E4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11</w:t>
            </w:r>
          </w:p>
          <w:p w14:paraId="3325183A" w14:textId="77777777" w:rsidR="006B65E4" w:rsidRPr="00473152" w:rsidRDefault="006B65E4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3769BCAE" w14:textId="0821FCC3" w:rsidR="006B65E4" w:rsidRPr="00473152" w:rsidRDefault="006B65E4" w:rsidP="00841905">
            <w:pPr>
              <w:pStyle w:val="ac"/>
              <w:numPr>
                <w:ilvl w:val="0"/>
                <w:numId w:val="2"/>
              </w:num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b/>
                <w:strike/>
                <w:lang w:eastAsia="ru-RU"/>
              </w:rPr>
              <w:t>Заседание Совета директоров в очной форме</w:t>
            </w:r>
          </w:p>
          <w:p w14:paraId="3691EC0D" w14:textId="2406BE10" w:rsidR="006B65E4" w:rsidRPr="00473152" w:rsidRDefault="006B65E4" w:rsidP="00841905">
            <w:pPr>
              <w:tabs>
                <w:tab w:val="left" w:pos="-284"/>
                <w:tab w:val="left" w:pos="900"/>
                <w:tab w:val="left" w:pos="1134"/>
                <w:tab w:val="left" w:pos="1276"/>
              </w:tabs>
              <w:ind w:right="99"/>
              <w:jc w:val="both"/>
              <w:rPr>
                <w:rFonts w:ascii="Times New Roman" w:hAnsi="Times New Roman"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lang w:eastAsia="ru-RU"/>
              </w:rPr>
              <w:t>75. В случае созыва заседания Совета директоров по инициативе Правления, материалы к заседанию Совета директоров должны содержать</w:t>
            </w:r>
            <w:r w:rsidRPr="00473152">
              <w:rPr>
                <w:rFonts w:ascii="Times New Roman" w:hAnsi="Times New Roman"/>
                <w:strike/>
                <w:lang w:eastAsia="ru-RU"/>
              </w:rPr>
              <w:t>:</w:t>
            </w:r>
          </w:p>
          <w:p w14:paraId="523C5710" w14:textId="77777777" w:rsidR="0089366F" w:rsidRPr="00473152" w:rsidRDefault="0089366F" w:rsidP="0089366F">
            <w:pPr>
              <w:tabs>
                <w:tab w:val="left" w:pos="-284"/>
                <w:tab w:val="left" w:pos="900"/>
                <w:tab w:val="left" w:pos="993"/>
                <w:tab w:val="left" w:pos="1134"/>
                <w:tab w:val="left" w:pos="1276"/>
              </w:tabs>
              <w:ind w:right="99"/>
              <w:jc w:val="both"/>
              <w:rPr>
                <w:rFonts w:ascii="Times New Roman" w:hAnsi="Times New Roman"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strike/>
                <w:lang w:eastAsia="ru-RU"/>
              </w:rPr>
              <w:t>1) пояснительные записки и проект решения Совета директоров к каждому рассматриваемому вопросу повестки дня с обоснованием проекта предлагаемого решения, за подписью Председателя Правления или лица, официально исполняющего обязанности Председателя Правления, по форме согласно приложениям 1 и 2 к Положению);</w:t>
            </w:r>
          </w:p>
          <w:p w14:paraId="6FE4DF72" w14:textId="77777777" w:rsidR="0089366F" w:rsidRPr="00473152" w:rsidRDefault="0089366F" w:rsidP="0089366F">
            <w:pPr>
              <w:tabs>
                <w:tab w:val="left" w:pos="-284"/>
                <w:tab w:val="left" w:pos="900"/>
                <w:tab w:val="left" w:pos="993"/>
                <w:tab w:val="left" w:pos="1134"/>
                <w:tab w:val="left" w:pos="1276"/>
              </w:tabs>
              <w:ind w:right="99"/>
              <w:jc w:val="both"/>
              <w:rPr>
                <w:rFonts w:ascii="Times New Roman" w:hAnsi="Times New Roman"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strike/>
                <w:lang w:eastAsia="ru-RU"/>
              </w:rPr>
              <w:t>2) презентационные материалы (слайды), содержащие краткое резюме рассматриваемого вопроса и документов, выносимых на рассмотрение;</w:t>
            </w:r>
          </w:p>
          <w:p w14:paraId="3A5D0210" w14:textId="77777777" w:rsidR="0089366F" w:rsidRPr="00473152" w:rsidRDefault="0089366F" w:rsidP="0089366F">
            <w:pPr>
              <w:tabs>
                <w:tab w:val="left" w:pos="-284"/>
                <w:tab w:val="left" w:pos="900"/>
                <w:tab w:val="left" w:pos="993"/>
                <w:tab w:val="left" w:pos="1134"/>
                <w:tab w:val="left" w:pos="1276"/>
              </w:tabs>
              <w:ind w:right="99"/>
              <w:jc w:val="both"/>
              <w:rPr>
                <w:rFonts w:ascii="Times New Roman" w:hAnsi="Times New Roman"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strike/>
                <w:lang w:eastAsia="ru-RU"/>
              </w:rPr>
              <w:t>3) проекты документов, которые выносятся на утверждение, согласование или одобрение Совета директоров;</w:t>
            </w:r>
          </w:p>
          <w:p w14:paraId="1D24FE26" w14:textId="77777777" w:rsidR="0089366F" w:rsidRPr="00473152" w:rsidRDefault="0089366F" w:rsidP="0089366F">
            <w:pPr>
              <w:tabs>
                <w:tab w:val="left" w:pos="-284"/>
                <w:tab w:val="left" w:pos="900"/>
                <w:tab w:val="left" w:pos="993"/>
                <w:tab w:val="left" w:pos="1134"/>
                <w:tab w:val="left" w:pos="1276"/>
              </w:tabs>
              <w:ind w:right="99"/>
              <w:jc w:val="both"/>
              <w:rPr>
                <w:rFonts w:ascii="Times New Roman" w:hAnsi="Times New Roman"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strike/>
                <w:lang w:eastAsia="ru-RU"/>
              </w:rPr>
              <w:t>4) отчеты, которые выносятся на рассмотрение или одобрение Совета директоров;</w:t>
            </w:r>
          </w:p>
          <w:p w14:paraId="2F36C595" w14:textId="77777777" w:rsidR="0089366F" w:rsidRPr="00473152" w:rsidRDefault="0089366F" w:rsidP="0089366F">
            <w:pPr>
              <w:tabs>
                <w:tab w:val="left" w:pos="-284"/>
                <w:tab w:val="left" w:pos="900"/>
                <w:tab w:val="left" w:pos="993"/>
                <w:tab w:val="left" w:pos="1134"/>
                <w:tab w:val="left" w:pos="1276"/>
              </w:tabs>
              <w:ind w:right="99"/>
              <w:jc w:val="both"/>
              <w:rPr>
                <w:rFonts w:ascii="Times New Roman" w:hAnsi="Times New Roman"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strike/>
                <w:lang w:eastAsia="ru-RU"/>
              </w:rPr>
              <w:t>5) материалы, подтверждающие сведения, изложенные в пояснительных записках;</w:t>
            </w:r>
          </w:p>
          <w:p w14:paraId="6346AD6F" w14:textId="77777777" w:rsidR="0089366F" w:rsidRPr="00473152" w:rsidRDefault="0089366F" w:rsidP="0089366F">
            <w:pPr>
              <w:tabs>
                <w:tab w:val="left" w:pos="-284"/>
                <w:tab w:val="left" w:pos="900"/>
                <w:tab w:val="left" w:pos="993"/>
                <w:tab w:val="left" w:pos="1134"/>
                <w:tab w:val="left" w:pos="1276"/>
              </w:tabs>
              <w:ind w:right="99"/>
              <w:jc w:val="both"/>
              <w:rPr>
                <w:rFonts w:ascii="Times New Roman" w:hAnsi="Times New Roman"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strike/>
                <w:lang w:eastAsia="ru-RU"/>
              </w:rPr>
              <w:t>6) копии решения Правления и его комитетов, Кредитного и/или Инвестиционного комитетов и/или иных коллегиальных органов Общества (при наличии и необходимости);</w:t>
            </w:r>
          </w:p>
          <w:p w14:paraId="29786008" w14:textId="77777777" w:rsidR="0089366F" w:rsidRPr="00473152" w:rsidRDefault="0089366F" w:rsidP="0089366F">
            <w:pPr>
              <w:tabs>
                <w:tab w:val="left" w:pos="-284"/>
                <w:tab w:val="left" w:pos="900"/>
                <w:tab w:val="left" w:pos="993"/>
                <w:tab w:val="left" w:pos="1134"/>
                <w:tab w:val="left" w:pos="1276"/>
              </w:tabs>
              <w:ind w:right="99"/>
              <w:jc w:val="both"/>
              <w:rPr>
                <w:rFonts w:ascii="Times New Roman" w:hAnsi="Times New Roman"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strike/>
                <w:lang w:eastAsia="ru-RU"/>
              </w:rPr>
              <w:t>7) бюллетень заочного заседания Совета директоров, в случае проведения заочного заседания;</w:t>
            </w:r>
          </w:p>
          <w:p w14:paraId="311F31E7" w14:textId="0A08CB2E" w:rsidR="006B65E4" w:rsidRPr="00473152" w:rsidRDefault="0089366F" w:rsidP="0089366F">
            <w:pPr>
              <w:tabs>
                <w:tab w:val="left" w:pos="-284"/>
                <w:tab w:val="left" w:pos="900"/>
                <w:tab w:val="left" w:pos="993"/>
                <w:tab w:val="left" w:pos="1134"/>
                <w:tab w:val="left" w:pos="1276"/>
              </w:tabs>
              <w:ind w:right="99"/>
              <w:jc w:val="both"/>
              <w:rPr>
                <w:rFonts w:ascii="Times New Roman" w:hAnsi="Times New Roman"/>
                <w:b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strike/>
                <w:lang w:eastAsia="ru-RU"/>
              </w:rPr>
              <w:lastRenderedPageBreak/>
              <w:t>8) иные информационные материалы, необходимые для принятия решения.</w:t>
            </w:r>
          </w:p>
        </w:tc>
        <w:tc>
          <w:tcPr>
            <w:tcW w:w="5528" w:type="dxa"/>
          </w:tcPr>
          <w:p w14:paraId="0E02F745" w14:textId="3105F1FE" w:rsidR="006B65E4" w:rsidRPr="00473152" w:rsidRDefault="006B65E4" w:rsidP="00841905">
            <w:pPr>
              <w:pStyle w:val="ac"/>
              <w:tabs>
                <w:tab w:val="left" w:pos="-284"/>
              </w:tabs>
              <w:ind w:left="0" w:right="99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lastRenderedPageBreak/>
              <w:t>11 Заседание Совета директоров в очной форме</w:t>
            </w:r>
          </w:p>
          <w:p w14:paraId="26CB51BB" w14:textId="2B538D79" w:rsidR="006B65E4" w:rsidRPr="00473152" w:rsidRDefault="006B65E4" w:rsidP="00841905">
            <w:pPr>
              <w:tabs>
                <w:tab w:val="left" w:pos="-284"/>
                <w:tab w:val="left" w:pos="900"/>
                <w:tab w:val="left" w:pos="1134"/>
                <w:tab w:val="left" w:pos="1276"/>
              </w:tabs>
              <w:ind w:right="99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73152">
              <w:rPr>
                <w:rFonts w:ascii="Times New Roman" w:hAnsi="Times New Roman"/>
                <w:lang w:eastAsia="ru-RU"/>
              </w:rPr>
              <w:t>75. В случае созыва заседания Совета директоров по инициативе Правления, материалы к заседанию Совета директоров должны содержать</w:t>
            </w:r>
            <w:r w:rsidR="0089366F" w:rsidRPr="0047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9366F" w:rsidRPr="00473152">
              <w:rPr>
                <w:rFonts w:ascii="Times New Roman" w:hAnsi="Times New Roman"/>
                <w:b/>
                <w:bCs/>
                <w:lang w:eastAsia="ru-RU"/>
              </w:rPr>
              <w:t xml:space="preserve">информацию согласно приложению к </w:t>
            </w:r>
            <w:r w:rsidR="00EA3C60">
              <w:rPr>
                <w:rFonts w:ascii="Times New Roman" w:hAnsi="Times New Roman"/>
                <w:b/>
                <w:bCs/>
                <w:lang w:eastAsia="ru-RU"/>
              </w:rPr>
              <w:t>Извещению.</w:t>
            </w:r>
          </w:p>
          <w:p w14:paraId="14CA33AD" w14:textId="428AEF4C" w:rsidR="006B65E4" w:rsidRPr="00473152" w:rsidRDefault="006B65E4" w:rsidP="00841905">
            <w:pPr>
              <w:tabs>
                <w:tab w:val="left" w:pos="-284"/>
                <w:tab w:val="left" w:pos="900"/>
                <w:tab w:val="left" w:pos="993"/>
                <w:tab w:val="left" w:pos="1134"/>
                <w:tab w:val="left" w:pos="1276"/>
              </w:tabs>
              <w:ind w:right="99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93" w:type="dxa"/>
          </w:tcPr>
          <w:p w14:paraId="2C2D35A3" w14:textId="4C355EA5" w:rsidR="006B65E4" w:rsidRPr="00473152" w:rsidRDefault="006B65E4" w:rsidP="00841905">
            <w:pPr>
              <w:pStyle w:val="ac"/>
              <w:tabs>
                <w:tab w:val="left" w:pos="851"/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473152">
              <w:rPr>
                <w:rFonts w:ascii="Times New Roman" w:hAnsi="Times New Roman"/>
              </w:rPr>
              <w:t>В соответствие с Положением о Совете директоров АО «Самрук-</w:t>
            </w:r>
            <w:proofErr w:type="spellStart"/>
            <w:r w:rsidRPr="00473152">
              <w:rPr>
                <w:rFonts w:ascii="Times New Roman" w:hAnsi="Times New Roman"/>
              </w:rPr>
              <w:t>Қазына</w:t>
            </w:r>
            <w:proofErr w:type="spellEnd"/>
            <w:r w:rsidR="00377E4C" w:rsidRPr="00473152">
              <w:rPr>
                <w:rFonts w:ascii="Times New Roman" w:hAnsi="Times New Roman"/>
              </w:rPr>
              <w:t>»</w:t>
            </w:r>
            <w:r w:rsidRPr="00473152">
              <w:rPr>
                <w:rFonts w:ascii="Times New Roman" w:hAnsi="Times New Roman"/>
              </w:rPr>
              <w:t>, предлагается приложение 1 и 2 исключить</w:t>
            </w:r>
          </w:p>
        </w:tc>
      </w:tr>
      <w:tr w:rsidR="003637C2" w:rsidRPr="00473152" w14:paraId="0CFDAEF4" w14:textId="77777777" w:rsidTr="00841905">
        <w:tc>
          <w:tcPr>
            <w:tcW w:w="567" w:type="dxa"/>
            <w:shd w:val="clear" w:color="auto" w:fill="auto"/>
          </w:tcPr>
          <w:p w14:paraId="56640E47" w14:textId="77777777" w:rsidR="003637C2" w:rsidRPr="00473152" w:rsidRDefault="003637C2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92D7A52" w14:textId="1ABE44AB" w:rsidR="003637C2" w:rsidRPr="00473152" w:rsidRDefault="003637C2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 xml:space="preserve">пункты </w:t>
            </w:r>
            <w:proofErr w:type="gramStart"/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76-81</w:t>
            </w:r>
            <w:proofErr w:type="gramEnd"/>
          </w:p>
          <w:p w14:paraId="578499ED" w14:textId="70BA8536" w:rsidR="003637C2" w:rsidRPr="00473152" w:rsidRDefault="003637C2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12</w:t>
            </w:r>
          </w:p>
        </w:tc>
        <w:tc>
          <w:tcPr>
            <w:tcW w:w="5387" w:type="dxa"/>
            <w:shd w:val="clear" w:color="auto" w:fill="auto"/>
          </w:tcPr>
          <w:p w14:paraId="42184FE1" w14:textId="77777777" w:rsidR="003637C2" w:rsidRPr="00473152" w:rsidRDefault="003637C2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b/>
                <w:strike/>
                <w:lang w:eastAsia="ru-RU"/>
              </w:rPr>
              <w:t>11 Заседание Совета директоров в очной форме</w:t>
            </w:r>
          </w:p>
          <w:p w14:paraId="20D23CF5" w14:textId="77777777" w:rsidR="003637C2" w:rsidRPr="00473152" w:rsidRDefault="003637C2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Cs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 xml:space="preserve">76. Отсутствующий на заседании член Совета директоров вправе предоставить письменное сообщение (мнение) по вопросам повестки дня. </w:t>
            </w:r>
          </w:p>
          <w:p w14:paraId="3C7947CA" w14:textId="77777777" w:rsidR="003637C2" w:rsidRPr="00473152" w:rsidRDefault="003637C2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Cs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>77. Письменное сообщение (мнение) должно содержать:</w:t>
            </w:r>
          </w:p>
          <w:p w14:paraId="13C3E07C" w14:textId="77777777" w:rsidR="003637C2" w:rsidRPr="00473152" w:rsidRDefault="003637C2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Cs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>1) дату составления;</w:t>
            </w:r>
          </w:p>
          <w:p w14:paraId="5C87AF31" w14:textId="77777777" w:rsidR="003637C2" w:rsidRPr="00473152" w:rsidRDefault="003637C2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Cs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>2) повестку дня, по которой выражается мнение отсутствующего члена Совета директоров;</w:t>
            </w:r>
          </w:p>
          <w:p w14:paraId="5C58C2D7" w14:textId="77777777" w:rsidR="003637C2" w:rsidRPr="00473152" w:rsidRDefault="003637C2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Cs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>3) четко выраженную позицию по каждому вопросу повестки дня;</w:t>
            </w:r>
          </w:p>
          <w:p w14:paraId="54379C5A" w14:textId="77777777" w:rsidR="003637C2" w:rsidRPr="00473152" w:rsidRDefault="003637C2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Cs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>4) подпись члена Совета директоров;</w:t>
            </w:r>
          </w:p>
          <w:p w14:paraId="74761843" w14:textId="77777777" w:rsidR="003637C2" w:rsidRPr="00473152" w:rsidRDefault="003637C2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Cs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>5) иные сведения, относящиеся к повестке дня по усмотрению члена Совета директоров.</w:t>
            </w:r>
          </w:p>
          <w:p w14:paraId="718DADEF" w14:textId="77777777" w:rsidR="003637C2" w:rsidRPr="00473152" w:rsidRDefault="003637C2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Cs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>78.</w:t>
            </w: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ab/>
              <w:t>Письменное сообщение (мнение) члена Совета директоров может быть направлено Председателю Совета директоров по почте заказным письмом, курьером, вручено Корпоративному секретарю лично или через представителя.</w:t>
            </w:r>
          </w:p>
          <w:p w14:paraId="6356A3BB" w14:textId="77777777" w:rsidR="003637C2" w:rsidRPr="00473152" w:rsidRDefault="003637C2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Cs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>79.</w:t>
            </w: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ab/>
              <w:t>Представленное членом Совета директоров письменное сообщение (мнение) учитывается при подсчете кворума и итогов голосования, и подшивается к протоколу заседания.</w:t>
            </w:r>
          </w:p>
          <w:p w14:paraId="0DD42B28" w14:textId="77777777" w:rsidR="003637C2" w:rsidRPr="00473152" w:rsidRDefault="003637C2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Cs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>80.</w:t>
            </w: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ab/>
              <w:t xml:space="preserve"> Письменное сообщение (мнение) должно быть представлено членом Совета директоров Председателю Совета директоров или Корпоративному секретарю до проведения заседания Совета директоров.</w:t>
            </w:r>
          </w:p>
          <w:p w14:paraId="1511F4AA" w14:textId="1F88586D" w:rsidR="003637C2" w:rsidRPr="00473152" w:rsidRDefault="003637C2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/>
                <w:strike/>
                <w:lang w:eastAsia="ru-RU"/>
              </w:rPr>
            </w:pP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>81.</w:t>
            </w: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ab/>
              <w:t>Если член Совета директоров, ранее представивший письменное сообщение (мнение), прибыл для участия и голосования на заседание Совета директоров, его письменное сообщение (мнение) не учитывается.</w:t>
            </w:r>
          </w:p>
        </w:tc>
        <w:tc>
          <w:tcPr>
            <w:tcW w:w="5528" w:type="dxa"/>
            <w:shd w:val="clear" w:color="auto" w:fill="auto"/>
          </w:tcPr>
          <w:p w14:paraId="7E5478D5" w14:textId="1F0C0BEB" w:rsidR="003637C2" w:rsidRPr="00473152" w:rsidRDefault="003637C2" w:rsidP="00841905">
            <w:pPr>
              <w:pStyle w:val="ac"/>
              <w:tabs>
                <w:tab w:val="left" w:pos="-284"/>
              </w:tabs>
              <w:ind w:left="0" w:right="99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t>11 Заседание Совета директоров в очной форме</w:t>
            </w:r>
          </w:p>
          <w:p w14:paraId="2C32051F" w14:textId="77777777" w:rsidR="00377E4C" w:rsidRPr="00473152" w:rsidRDefault="00377E4C" w:rsidP="00841905">
            <w:pPr>
              <w:pStyle w:val="ac"/>
              <w:tabs>
                <w:tab w:val="left" w:pos="-284"/>
              </w:tabs>
              <w:ind w:left="0" w:right="99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14:paraId="37949BA8" w14:textId="6714961D" w:rsidR="003637C2" w:rsidRPr="00473152" w:rsidRDefault="00377E4C" w:rsidP="00841905">
            <w:pPr>
              <w:pStyle w:val="ac"/>
              <w:tabs>
                <w:tab w:val="left" w:pos="-284"/>
              </w:tabs>
              <w:ind w:left="0" w:right="99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t xml:space="preserve">пункты </w:t>
            </w:r>
            <w:proofErr w:type="gramStart"/>
            <w:r w:rsidR="003637C2" w:rsidRPr="00473152">
              <w:rPr>
                <w:rFonts w:ascii="Times New Roman" w:hAnsi="Times New Roman"/>
                <w:b/>
                <w:lang w:eastAsia="ru-RU"/>
              </w:rPr>
              <w:t>76-81</w:t>
            </w:r>
            <w:proofErr w:type="gramEnd"/>
            <w:r w:rsidR="003637C2" w:rsidRPr="00473152">
              <w:rPr>
                <w:rFonts w:ascii="Times New Roman" w:hAnsi="Times New Roman"/>
                <w:b/>
                <w:lang w:eastAsia="ru-RU"/>
              </w:rPr>
              <w:t>. Исключить</w:t>
            </w:r>
          </w:p>
          <w:p w14:paraId="6CE3CFE2" w14:textId="77777777" w:rsidR="003637C2" w:rsidRPr="00473152" w:rsidRDefault="003637C2" w:rsidP="00841905">
            <w:pPr>
              <w:pStyle w:val="ac"/>
              <w:tabs>
                <w:tab w:val="left" w:pos="-284"/>
              </w:tabs>
              <w:ind w:left="0" w:right="99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14:paraId="7AAAFECB" w14:textId="29A66B43" w:rsidR="003637C2" w:rsidRPr="00473152" w:rsidRDefault="002624A9" w:rsidP="00841905">
            <w:pPr>
              <w:pStyle w:val="ac"/>
              <w:tabs>
                <w:tab w:val="left" w:pos="851"/>
                <w:tab w:val="left" w:pos="1134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77E4C" w:rsidRPr="00473152">
              <w:rPr>
                <w:rFonts w:ascii="Times New Roman" w:hAnsi="Times New Roman"/>
              </w:rPr>
              <w:t xml:space="preserve">ункты </w:t>
            </w:r>
            <w:proofErr w:type="gramStart"/>
            <w:r w:rsidR="00377E4C" w:rsidRPr="00473152">
              <w:rPr>
                <w:rFonts w:ascii="Times New Roman" w:hAnsi="Times New Roman"/>
              </w:rPr>
              <w:t>76-81</w:t>
            </w:r>
            <w:proofErr w:type="gramEnd"/>
            <w:r w:rsidR="00377E4C" w:rsidRPr="00473152">
              <w:rPr>
                <w:rFonts w:ascii="Times New Roman" w:hAnsi="Times New Roman"/>
              </w:rPr>
              <w:t xml:space="preserve"> утратили свою актуальность, в связи с введением практика проведения онлайн-заседаний</w:t>
            </w:r>
          </w:p>
        </w:tc>
      </w:tr>
      <w:tr w:rsidR="003637C2" w:rsidRPr="00473152" w14:paraId="07E50419" w14:textId="77777777" w:rsidTr="000F72C1">
        <w:tc>
          <w:tcPr>
            <w:tcW w:w="567" w:type="dxa"/>
          </w:tcPr>
          <w:p w14:paraId="1C0913A9" w14:textId="77777777" w:rsidR="003637C2" w:rsidRPr="00473152" w:rsidRDefault="003637C2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4322E8" w14:textId="76AE4678" w:rsidR="003637C2" w:rsidRPr="00473152" w:rsidRDefault="003637C2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 86</w:t>
            </w:r>
          </w:p>
          <w:p w14:paraId="2343EE79" w14:textId="609EE443" w:rsidR="003637C2" w:rsidRPr="00473152" w:rsidRDefault="003637C2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12</w:t>
            </w:r>
          </w:p>
        </w:tc>
        <w:tc>
          <w:tcPr>
            <w:tcW w:w="5387" w:type="dxa"/>
          </w:tcPr>
          <w:p w14:paraId="2F77002C" w14:textId="77777777" w:rsidR="003637C2" w:rsidRPr="00473152" w:rsidRDefault="003637C2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t>11 Заседание Совета директоров в очной форме</w:t>
            </w:r>
            <w:r w:rsidRPr="0047315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02054A7" w14:textId="47F57ADB" w:rsidR="003637C2" w:rsidRPr="00473152" w:rsidRDefault="003637C2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</w:rPr>
              <w:t>86. При рассмотрении важных вопросов, перечень которых утверждается Советом директоров, ведется стенограмма</w:t>
            </w:r>
          </w:p>
        </w:tc>
        <w:tc>
          <w:tcPr>
            <w:tcW w:w="5528" w:type="dxa"/>
          </w:tcPr>
          <w:p w14:paraId="570744F0" w14:textId="77777777" w:rsidR="003637C2" w:rsidRPr="00473152" w:rsidRDefault="003637C2" w:rsidP="00841905">
            <w:pPr>
              <w:pStyle w:val="ac"/>
              <w:tabs>
                <w:tab w:val="left" w:pos="-284"/>
              </w:tabs>
              <w:ind w:left="0" w:right="9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t>11 Заседание Совета директоров в очной форме</w:t>
            </w:r>
            <w:r w:rsidRPr="0047315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35C4316" w14:textId="370DC649" w:rsidR="003637C2" w:rsidRPr="00473152" w:rsidRDefault="003637C2" w:rsidP="00841905">
            <w:pPr>
              <w:pStyle w:val="ac"/>
              <w:tabs>
                <w:tab w:val="left" w:pos="-284"/>
              </w:tabs>
              <w:ind w:left="0" w:right="99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</w:rPr>
              <w:t xml:space="preserve">86. При рассмотрении важных вопросов, </w:t>
            </w:r>
            <w:r w:rsidRPr="00473152">
              <w:rPr>
                <w:rFonts w:ascii="Times New Roman" w:hAnsi="Times New Roman"/>
                <w:b/>
                <w:bCs/>
              </w:rPr>
              <w:t>предусмотренных Уставом Общества</w:t>
            </w:r>
            <w:r w:rsidRPr="00473152">
              <w:rPr>
                <w:rFonts w:ascii="Times New Roman" w:hAnsi="Times New Roman"/>
              </w:rPr>
              <w:t>, ведется стенограмма</w:t>
            </w:r>
          </w:p>
        </w:tc>
        <w:tc>
          <w:tcPr>
            <w:tcW w:w="2693" w:type="dxa"/>
          </w:tcPr>
          <w:p w14:paraId="35869A95" w14:textId="3991247C" w:rsidR="003637C2" w:rsidRPr="00473152" w:rsidRDefault="002859B3" w:rsidP="00841905">
            <w:pPr>
              <w:pStyle w:val="ac"/>
              <w:tabs>
                <w:tab w:val="left" w:pos="851"/>
                <w:tab w:val="left" w:pos="1134"/>
              </w:tabs>
              <w:ind w:left="0"/>
              <w:rPr>
                <w:rFonts w:ascii="Times New Roman" w:hAnsi="Times New Roman"/>
              </w:rPr>
            </w:pPr>
            <w:r w:rsidRPr="00473152">
              <w:rPr>
                <w:rFonts w:ascii="Times New Roman" w:hAnsi="Times New Roman"/>
              </w:rPr>
              <w:t>Уточнение формулировки</w:t>
            </w:r>
          </w:p>
        </w:tc>
      </w:tr>
      <w:tr w:rsidR="006B65E4" w:rsidRPr="00473152" w14:paraId="764C4D71" w14:textId="77777777" w:rsidTr="000F72C1">
        <w:tc>
          <w:tcPr>
            <w:tcW w:w="567" w:type="dxa"/>
          </w:tcPr>
          <w:p w14:paraId="482AEDA2" w14:textId="77777777" w:rsidR="006B65E4" w:rsidRPr="00473152" w:rsidRDefault="006B65E4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4AD61C" w14:textId="1D95E03F" w:rsidR="006B65E4" w:rsidRPr="00473152" w:rsidRDefault="006B65E4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1) </w:t>
            </w:r>
          </w:p>
          <w:p w14:paraId="27B90F4B" w14:textId="1DB4FFEA" w:rsidR="006B65E4" w:rsidRPr="00473152" w:rsidRDefault="006B65E4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3637C2" w:rsidRPr="004731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 xml:space="preserve"> 95</w:t>
            </w:r>
          </w:p>
          <w:p w14:paraId="31EB3067" w14:textId="6660061D" w:rsidR="006B65E4" w:rsidRPr="00473152" w:rsidRDefault="006B65E4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12</w:t>
            </w:r>
          </w:p>
        </w:tc>
        <w:tc>
          <w:tcPr>
            <w:tcW w:w="5387" w:type="dxa"/>
          </w:tcPr>
          <w:p w14:paraId="63B19137" w14:textId="7CE51E87" w:rsidR="006B65E4" w:rsidRPr="00473152" w:rsidRDefault="006B65E4" w:rsidP="00841905">
            <w:pPr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t>12 Заседание Совета директоров в заочной форме</w:t>
            </w:r>
          </w:p>
          <w:p w14:paraId="062AD354" w14:textId="73FCCA2F" w:rsidR="006B65E4" w:rsidRPr="00473152" w:rsidRDefault="006B65E4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73152">
              <w:rPr>
                <w:rFonts w:ascii="Times New Roman" w:hAnsi="Times New Roman"/>
                <w:bCs/>
                <w:lang w:eastAsia="ru-RU"/>
              </w:rPr>
              <w:t>95. В бюллетене для заочного голосования должно быть указано:</w:t>
            </w:r>
          </w:p>
          <w:p w14:paraId="26AC9D03" w14:textId="4596A998" w:rsidR="006B65E4" w:rsidRPr="00473152" w:rsidRDefault="006B65E4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Cs/>
                <w:lang w:eastAsia="ru-RU"/>
              </w:rPr>
              <w:t xml:space="preserve">1) полное </w:t>
            </w: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>фирменное</w:t>
            </w:r>
            <w:r w:rsidRPr="00473152">
              <w:rPr>
                <w:rFonts w:ascii="Times New Roman" w:hAnsi="Times New Roman"/>
                <w:bCs/>
                <w:lang w:eastAsia="ru-RU"/>
              </w:rPr>
              <w:t xml:space="preserve"> наименование Общества и </w:t>
            </w:r>
            <w:r w:rsidR="001124E4" w:rsidRPr="00473152">
              <w:rPr>
                <w:rFonts w:ascii="Times New Roman" w:hAnsi="Times New Roman"/>
                <w:bCs/>
                <w:strike/>
                <w:lang w:eastAsia="ru-RU"/>
              </w:rPr>
              <w:t>его</w:t>
            </w:r>
            <w:r w:rsidR="001124E4" w:rsidRPr="00473152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473152">
              <w:rPr>
                <w:rFonts w:ascii="Times New Roman" w:hAnsi="Times New Roman"/>
                <w:bCs/>
                <w:lang w:eastAsia="ru-RU"/>
              </w:rPr>
              <w:t>местонахождение;</w:t>
            </w:r>
          </w:p>
        </w:tc>
        <w:tc>
          <w:tcPr>
            <w:tcW w:w="5528" w:type="dxa"/>
          </w:tcPr>
          <w:p w14:paraId="2F3D2AD3" w14:textId="77777777" w:rsidR="006B65E4" w:rsidRPr="00473152" w:rsidRDefault="006B65E4" w:rsidP="00841905">
            <w:pPr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t>12 Заседание Совета директоров в заочной форме</w:t>
            </w:r>
          </w:p>
          <w:p w14:paraId="28954BA8" w14:textId="77777777" w:rsidR="006B65E4" w:rsidRPr="00473152" w:rsidRDefault="006B65E4" w:rsidP="00841905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73152">
              <w:rPr>
                <w:rFonts w:ascii="Times New Roman" w:hAnsi="Times New Roman"/>
                <w:bCs/>
                <w:lang w:eastAsia="ru-RU"/>
              </w:rPr>
              <w:t>95.</w:t>
            </w:r>
            <w:r w:rsidRPr="00473152">
              <w:rPr>
                <w:rFonts w:ascii="Times New Roman" w:hAnsi="Times New Roman"/>
                <w:bCs/>
                <w:lang w:eastAsia="ru-RU"/>
              </w:rPr>
              <w:tab/>
              <w:t xml:space="preserve"> В бюллетене для заочного голосования должно быть указано:</w:t>
            </w:r>
          </w:p>
          <w:p w14:paraId="47103B67" w14:textId="40A92994" w:rsidR="006B65E4" w:rsidRPr="00473152" w:rsidRDefault="006B65E4" w:rsidP="00841905">
            <w:pPr>
              <w:autoSpaceDE w:val="0"/>
              <w:autoSpaceDN w:val="0"/>
              <w:adjustRightInd w:val="0"/>
              <w:ind w:left="31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Cs/>
                <w:lang w:eastAsia="ru-RU"/>
              </w:rPr>
              <w:t xml:space="preserve">1) полное наименование Общества и местонахождение </w:t>
            </w:r>
            <w:r w:rsidRPr="001B1E57">
              <w:rPr>
                <w:rFonts w:ascii="Times New Roman" w:hAnsi="Times New Roman"/>
                <w:bCs/>
                <w:lang w:eastAsia="ru-RU"/>
              </w:rPr>
              <w:t>Правления</w:t>
            </w:r>
            <w:r w:rsidRPr="00473152">
              <w:rPr>
                <w:rFonts w:ascii="Times New Roman" w:hAnsi="Times New Roman"/>
                <w:b/>
                <w:lang w:eastAsia="ru-RU"/>
              </w:rPr>
              <w:t>;</w:t>
            </w:r>
            <w:r w:rsidRPr="00473152">
              <w:rPr>
                <w:rFonts w:ascii="Times New Roman" w:eastAsia="HiddenHorzOCR" w:hAnsi="Times New Roman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14:paraId="682D3EC4" w14:textId="00EFCE61" w:rsidR="006B65E4" w:rsidRPr="00473152" w:rsidRDefault="006B65E4" w:rsidP="00841905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</w:rPr>
            </w:pPr>
            <w:r w:rsidRPr="00473152">
              <w:rPr>
                <w:rFonts w:ascii="Times New Roman" w:hAnsi="Times New Roman"/>
              </w:rPr>
              <w:t xml:space="preserve">Изменения п.95) в соответствии с </w:t>
            </w:r>
          </w:p>
          <w:p w14:paraId="67868A3F" w14:textId="0CD7610D" w:rsidR="006B65E4" w:rsidRPr="00473152" w:rsidRDefault="006B65E4" w:rsidP="00841905">
            <w:pPr>
              <w:pStyle w:val="ac"/>
              <w:tabs>
                <w:tab w:val="left" w:pos="851"/>
                <w:tab w:val="left" w:pos="1134"/>
              </w:tabs>
              <w:ind w:left="0"/>
              <w:jc w:val="both"/>
              <w:rPr>
                <w:rFonts w:ascii="Times New Roman" w:hAnsi="Times New Roman"/>
              </w:rPr>
            </w:pPr>
            <w:r w:rsidRPr="00473152">
              <w:rPr>
                <w:rFonts w:ascii="Times New Roman" w:hAnsi="Times New Roman"/>
              </w:rPr>
              <w:t>п.18 ст.34 Устава</w:t>
            </w:r>
          </w:p>
          <w:p w14:paraId="57CCBEAF" w14:textId="77777777" w:rsidR="006B65E4" w:rsidRPr="00473152" w:rsidRDefault="006B65E4" w:rsidP="00841905">
            <w:pPr>
              <w:pStyle w:val="ac"/>
              <w:tabs>
                <w:tab w:val="left" w:pos="851"/>
                <w:tab w:val="left" w:pos="1134"/>
              </w:tabs>
              <w:ind w:left="0"/>
              <w:rPr>
                <w:rFonts w:ascii="Times New Roman" w:hAnsi="Times New Roman"/>
              </w:rPr>
            </w:pPr>
          </w:p>
          <w:p w14:paraId="54C3CAEA" w14:textId="433AC520" w:rsidR="006B65E4" w:rsidRPr="00473152" w:rsidRDefault="006B65E4" w:rsidP="00841905">
            <w:pPr>
              <w:pStyle w:val="ac"/>
              <w:tabs>
                <w:tab w:val="left" w:pos="851"/>
                <w:tab w:val="left" w:pos="1134"/>
              </w:tabs>
              <w:ind w:left="0"/>
              <w:rPr>
                <w:rFonts w:ascii="Times New Roman" w:hAnsi="Times New Roman"/>
              </w:rPr>
            </w:pPr>
          </w:p>
        </w:tc>
      </w:tr>
      <w:tr w:rsidR="002859B3" w:rsidRPr="00473152" w14:paraId="5AF7225A" w14:textId="77777777" w:rsidTr="000F72C1">
        <w:tc>
          <w:tcPr>
            <w:tcW w:w="567" w:type="dxa"/>
          </w:tcPr>
          <w:p w14:paraId="105EDCAB" w14:textId="77777777" w:rsidR="002859B3" w:rsidRPr="00473152" w:rsidRDefault="002859B3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04D5C2" w14:textId="74309D2F" w:rsidR="002859B3" w:rsidRPr="00473152" w:rsidRDefault="002859B3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 103</w:t>
            </w:r>
          </w:p>
          <w:p w14:paraId="22443329" w14:textId="59CDFE23" w:rsidR="002859B3" w:rsidRPr="00473152" w:rsidRDefault="002859B3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1</w:t>
            </w:r>
            <w:r w:rsidR="00DB1547" w:rsidRPr="004731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14:paraId="0C8DE1A0" w14:textId="7BBA573D" w:rsidR="002859B3" w:rsidRPr="00473152" w:rsidRDefault="002859B3" w:rsidP="00841905">
            <w:pPr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t>1</w:t>
            </w:r>
            <w:r w:rsidR="00DB1547" w:rsidRPr="00473152">
              <w:rPr>
                <w:rFonts w:ascii="Times New Roman" w:hAnsi="Times New Roman"/>
                <w:b/>
                <w:lang w:eastAsia="ru-RU"/>
              </w:rPr>
              <w:t>3</w:t>
            </w:r>
            <w:r w:rsidRPr="00473152">
              <w:rPr>
                <w:rFonts w:ascii="Times New Roman" w:hAnsi="Times New Roman"/>
                <w:b/>
                <w:lang w:eastAsia="ru-RU"/>
              </w:rPr>
              <w:t xml:space="preserve"> Заседание Совета директоров в заочной форме</w:t>
            </w:r>
          </w:p>
          <w:p w14:paraId="2D6B77B9" w14:textId="79D6BC7B" w:rsidR="002859B3" w:rsidRPr="00473152" w:rsidRDefault="002859B3" w:rsidP="00841905">
            <w:pPr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Cs/>
                <w:lang w:eastAsia="ru-RU"/>
              </w:rPr>
              <w:t>103.</w:t>
            </w:r>
            <w:r w:rsidRPr="00473152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473152">
              <w:rPr>
                <w:rFonts w:ascii="Times New Roman" w:hAnsi="Times New Roman"/>
                <w:bCs/>
                <w:lang w:eastAsia="ru-RU"/>
              </w:rPr>
              <w:t>Протоколы очного, заочного</w:t>
            </w: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 xml:space="preserve"> или смешанного</w:t>
            </w:r>
            <w:r w:rsidRPr="00473152">
              <w:rPr>
                <w:rFonts w:ascii="Times New Roman" w:hAnsi="Times New Roman"/>
                <w:bCs/>
                <w:lang w:eastAsia="ru-RU"/>
              </w:rPr>
              <w:t xml:space="preserve"> заседания Совета директоров, бюллетени для заочного голосования, </w:t>
            </w: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>письменное сообщение (мнение</w:t>
            </w:r>
            <w:r w:rsidRPr="00473152">
              <w:rPr>
                <w:rFonts w:ascii="Times New Roman" w:hAnsi="Times New Roman"/>
                <w:bCs/>
                <w:lang w:eastAsia="ru-RU"/>
              </w:rPr>
              <w:t xml:space="preserve">) составляются по формам </w:t>
            </w: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 xml:space="preserve">согласно приложениям </w:t>
            </w:r>
            <w:proofErr w:type="gramStart"/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>3-6</w:t>
            </w:r>
            <w:proofErr w:type="gramEnd"/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 xml:space="preserve"> к Положению</w:t>
            </w:r>
          </w:p>
        </w:tc>
        <w:tc>
          <w:tcPr>
            <w:tcW w:w="5528" w:type="dxa"/>
          </w:tcPr>
          <w:p w14:paraId="7D0CCB41" w14:textId="46FE8B92" w:rsidR="002859B3" w:rsidRPr="00473152" w:rsidRDefault="002859B3" w:rsidP="00841905">
            <w:pPr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t>1</w:t>
            </w:r>
            <w:r w:rsidR="00DB1547" w:rsidRPr="00473152">
              <w:rPr>
                <w:rFonts w:ascii="Times New Roman" w:hAnsi="Times New Roman"/>
                <w:b/>
                <w:lang w:eastAsia="ru-RU"/>
              </w:rPr>
              <w:t>3</w:t>
            </w:r>
            <w:r w:rsidRPr="00473152">
              <w:rPr>
                <w:rFonts w:ascii="Times New Roman" w:hAnsi="Times New Roman"/>
                <w:b/>
                <w:lang w:eastAsia="ru-RU"/>
              </w:rPr>
              <w:t xml:space="preserve"> Заседание Совета директоров в заочной форме</w:t>
            </w:r>
          </w:p>
          <w:p w14:paraId="0EDCC728" w14:textId="7EBA076A" w:rsidR="002859B3" w:rsidRPr="00473152" w:rsidRDefault="002859B3" w:rsidP="00841905">
            <w:pPr>
              <w:rPr>
                <w:rFonts w:ascii="Times New Roman" w:hAnsi="Times New Roman"/>
                <w:bCs/>
                <w:lang w:eastAsia="ru-RU"/>
              </w:rPr>
            </w:pPr>
            <w:r w:rsidRPr="00473152">
              <w:rPr>
                <w:rFonts w:ascii="Times New Roman" w:hAnsi="Times New Roman"/>
                <w:bCs/>
                <w:lang w:eastAsia="ru-RU"/>
              </w:rPr>
              <w:t xml:space="preserve">103. Протоколы </w:t>
            </w:r>
            <w:r w:rsidR="0089366F" w:rsidRPr="00473152">
              <w:rPr>
                <w:rFonts w:ascii="Times New Roman" w:hAnsi="Times New Roman"/>
                <w:bCs/>
                <w:lang w:eastAsia="ru-RU"/>
              </w:rPr>
              <w:t xml:space="preserve">очного и заочного </w:t>
            </w:r>
            <w:r w:rsidRPr="00473152">
              <w:rPr>
                <w:rFonts w:ascii="Times New Roman" w:hAnsi="Times New Roman"/>
                <w:bCs/>
                <w:lang w:eastAsia="ru-RU"/>
              </w:rPr>
              <w:t xml:space="preserve">заседаний Совета директоров, бюллетени для заочного голосования, составляются </w:t>
            </w:r>
            <w:r w:rsidRPr="00473152">
              <w:rPr>
                <w:rFonts w:ascii="Times New Roman" w:hAnsi="Times New Roman"/>
                <w:b/>
                <w:lang w:eastAsia="ru-RU"/>
              </w:rPr>
              <w:t>по соответствующим</w:t>
            </w:r>
            <w:r w:rsidRPr="00473152">
              <w:rPr>
                <w:rFonts w:ascii="Times New Roman" w:hAnsi="Times New Roman"/>
                <w:bCs/>
                <w:lang w:eastAsia="ru-RU"/>
              </w:rPr>
              <w:t xml:space="preserve"> формам.</w:t>
            </w:r>
          </w:p>
        </w:tc>
        <w:tc>
          <w:tcPr>
            <w:tcW w:w="2693" w:type="dxa"/>
          </w:tcPr>
          <w:p w14:paraId="46D0FFEE" w14:textId="0A67BB76" w:rsidR="002859B3" w:rsidRPr="00473152" w:rsidRDefault="002859B3" w:rsidP="00841905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</w:rPr>
            </w:pPr>
            <w:r w:rsidRPr="00473152">
              <w:rPr>
                <w:rFonts w:ascii="Times New Roman" w:hAnsi="Times New Roman"/>
              </w:rPr>
              <w:t>Уточнение формулировки</w:t>
            </w:r>
          </w:p>
        </w:tc>
      </w:tr>
      <w:tr w:rsidR="002859B3" w:rsidRPr="00473152" w14:paraId="00EB6353" w14:textId="77777777" w:rsidTr="00AF5F77">
        <w:trPr>
          <w:trHeight w:val="1575"/>
        </w:trPr>
        <w:tc>
          <w:tcPr>
            <w:tcW w:w="567" w:type="dxa"/>
            <w:shd w:val="clear" w:color="auto" w:fill="auto"/>
          </w:tcPr>
          <w:p w14:paraId="7D1341A6" w14:textId="77777777" w:rsidR="002859B3" w:rsidRPr="00473152" w:rsidRDefault="002859B3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14:paraId="012A4F80" w14:textId="29C6709E" w:rsidR="002859B3" w:rsidRPr="00473152" w:rsidRDefault="002859B3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 109</w:t>
            </w:r>
          </w:p>
          <w:p w14:paraId="4F38992C" w14:textId="3C0E0229" w:rsidR="002859B3" w:rsidRPr="00473152" w:rsidRDefault="002859B3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1</w:t>
            </w:r>
            <w:r w:rsidR="00DB1547" w:rsidRPr="004731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66CA7D0E" w14:textId="77777777" w:rsidR="002859B3" w:rsidRPr="00473152" w:rsidRDefault="002859B3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shd w:val="clear" w:color="auto" w:fill="auto"/>
          </w:tcPr>
          <w:p w14:paraId="235A9B92" w14:textId="2A923DE7" w:rsidR="002859B3" w:rsidRPr="00473152" w:rsidRDefault="002859B3" w:rsidP="00841905">
            <w:pPr>
              <w:tabs>
                <w:tab w:val="left" w:pos="-284"/>
                <w:tab w:val="left" w:pos="1134"/>
              </w:tabs>
              <w:ind w:right="99"/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t>15 Комитеты Совета директоров</w:t>
            </w:r>
          </w:p>
          <w:p w14:paraId="1BC0035B" w14:textId="64D4EE2C" w:rsidR="002859B3" w:rsidRPr="00473152" w:rsidRDefault="002859B3" w:rsidP="00841905">
            <w:pPr>
              <w:jc w:val="both"/>
              <w:rPr>
                <w:rStyle w:val="s0"/>
                <w:sz w:val="22"/>
              </w:rPr>
            </w:pPr>
            <w:r w:rsidRPr="00473152">
              <w:rPr>
                <w:rStyle w:val="s0"/>
                <w:sz w:val="22"/>
              </w:rPr>
              <w:t xml:space="preserve">109. Для более углубленной и качественной проработки вопросов и   подготовки рекомендаций Совету директоров в Обществе могут создаваться комитеты Совета директоров по вопросам: </w:t>
            </w:r>
          </w:p>
          <w:p w14:paraId="012C76C1" w14:textId="14C2832A" w:rsidR="002859B3" w:rsidRPr="00473152" w:rsidRDefault="002859B3" w:rsidP="00841905">
            <w:pPr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Cs/>
                <w:lang w:eastAsia="ru-RU"/>
              </w:rPr>
              <w:t xml:space="preserve">4) </w:t>
            </w: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>безопасности и охране труда, окружающей среды.</w:t>
            </w:r>
          </w:p>
        </w:tc>
        <w:tc>
          <w:tcPr>
            <w:tcW w:w="5528" w:type="dxa"/>
            <w:shd w:val="clear" w:color="auto" w:fill="auto"/>
          </w:tcPr>
          <w:p w14:paraId="04A1EE85" w14:textId="16CE9BFA" w:rsidR="002859B3" w:rsidRPr="00473152" w:rsidRDefault="002859B3" w:rsidP="00841905">
            <w:pPr>
              <w:tabs>
                <w:tab w:val="left" w:pos="-284"/>
                <w:tab w:val="left" w:pos="1134"/>
              </w:tabs>
              <w:ind w:right="99"/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t>15 Комитеты Совета директоров</w:t>
            </w:r>
          </w:p>
          <w:p w14:paraId="4CA629F1" w14:textId="633C2FF3" w:rsidR="002859B3" w:rsidRPr="00473152" w:rsidRDefault="002859B3" w:rsidP="00841905">
            <w:pPr>
              <w:jc w:val="both"/>
              <w:rPr>
                <w:rStyle w:val="s0"/>
                <w:sz w:val="22"/>
              </w:rPr>
            </w:pPr>
            <w:r w:rsidRPr="00473152">
              <w:rPr>
                <w:rStyle w:val="s0"/>
                <w:sz w:val="22"/>
              </w:rPr>
              <w:t xml:space="preserve">109. Для более углубленной и качественной проработки вопросов и   подготовки рекомендаций Совету директоров в Обществе могут создаваться комитеты Совета директоров по вопросам: </w:t>
            </w:r>
          </w:p>
          <w:p w14:paraId="21D47679" w14:textId="2E4FDB5E" w:rsidR="00377E4C" w:rsidRPr="00473152" w:rsidRDefault="00377E4C" w:rsidP="00AF5F77">
            <w:pPr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t xml:space="preserve">подпункт </w:t>
            </w:r>
            <w:r w:rsidR="002859B3" w:rsidRPr="00473152">
              <w:rPr>
                <w:rFonts w:ascii="Times New Roman" w:hAnsi="Times New Roman"/>
                <w:b/>
                <w:lang w:eastAsia="ru-RU"/>
              </w:rPr>
              <w:t>4) исключить</w:t>
            </w:r>
          </w:p>
        </w:tc>
        <w:tc>
          <w:tcPr>
            <w:tcW w:w="2693" w:type="dxa"/>
            <w:shd w:val="clear" w:color="auto" w:fill="auto"/>
          </w:tcPr>
          <w:p w14:paraId="6ED1C7D0" w14:textId="0E095366" w:rsidR="002859B3" w:rsidRPr="00473152" w:rsidRDefault="002859B3" w:rsidP="00841905">
            <w:pPr>
              <w:tabs>
                <w:tab w:val="left" w:pos="851"/>
                <w:tab w:val="left" w:pos="1134"/>
              </w:tabs>
              <w:ind w:right="-113"/>
              <w:rPr>
                <w:rFonts w:ascii="Times New Roman" w:hAnsi="Times New Roman"/>
              </w:rPr>
            </w:pPr>
            <w:r w:rsidRPr="00473152">
              <w:rPr>
                <w:rFonts w:ascii="Times New Roman" w:hAnsi="Times New Roman"/>
              </w:rPr>
              <w:t xml:space="preserve">Подпункт 4) пункта 109 предлагается исключить в соответствии со статей 28 Устава </w:t>
            </w:r>
          </w:p>
        </w:tc>
      </w:tr>
      <w:tr w:rsidR="002859B3" w:rsidRPr="00473152" w14:paraId="151E2837" w14:textId="77777777" w:rsidTr="000F72C1">
        <w:tc>
          <w:tcPr>
            <w:tcW w:w="567" w:type="dxa"/>
          </w:tcPr>
          <w:p w14:paraId="59E2E697" w14:textId="77777777" w:rsidR="002859B3" w:rsidRPr="00473152" w:rsidRDefault="002859B3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6C601C09" w14:textId="45A6BDD3" w:rsidR="002859B3" w:rsidRPr="00473152" w:rsidRDefault="002859B3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пункт 114</w:t>
            </w:r>
          </w:p>
          <w:p w14:paraId="3E20815A" w14:textId="67564CC4" w:rsidR="002859B3" w:rsidRPr="00473152" w:rsidRDefault="002859B3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Times New Roman"/>
                <w:sz w:val="24"/>
                <w:szCs w:val="24"/>
              </w:rPr>
              <w:t>раздела 15</w:t>
            </w:r>
          </w:p>
          <w:p w14:paraId="70B51BA6" w14:textId="77777777" w:rsidR="002859B3" w:rsidRPr="00473152" w:rsidRDefault="002859B3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387B5539" w14:textId="082770C9" w:rsidR="002859B3" w:rsidRPr="00473152" w:rsidRDefault="002859B3" w:rsidP="00841905">
            <w:pPr>
              <w:tabs>
                <w:tab w:val="left" w:pos="-284"/>
                <w:tab w:val="left" w:pos="1134"/>
              </w:tabs>
              <w:ind w:right="99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t>15 Комитеты Совета директоров</w:t>
            </w:r>
          </w:p>
          <w:p w14:paraId="6EF2A59D" w14:textId="468A08AB" w:rsidR="002859B3" w:rsidRPr="00473152" w:rsidRDefault="002859B3" w:rsidP="00841905">
            <w:pPr>
              <w:tabs>
                <w:tab w:val="left" w:pos="-284"/>
                <w:tab w:val="left" w:pos="1134"/>
              </w:tabs>
              <w:ind w:right="99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t>114.</w:t>
            </w:r>
            <w:r w:rsidRPr="00473152">
              <w:t xml:space="preserve">  </w:t>
            </w:r>
            <w:r w:rsidRPr="00473152">
              <w:rPr>
                <w:rFonts w:ascii="Times New Roman" w:hAnsi="Times New Roman"/>
                <w:bCs/>
                <w:lang w:eastAsia="ru-RU"/>
              </w:rPr>
              <w:t xml:space="preserve">Комитеты ежегодно составляют план своей работы, утверждаемым до начала следующего календарного года, который согласовывается с планом работы Совета директоров, с указанием перечня рассматриваемых вопросов и дат проведения. Периодичность проведения заседания комитетов составляет не менее 4 (четырех) заседаний в год. Заседания комитетов проводится в очной, заочной </w:t>
            </w: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 xml:space="preserve">и смешанной </w:t>
            </w:r>
            <w:r w:rsidRPr="00473152">
              <w:rPr>
                <w:rFonts w:ascii="Times New Roman" w:hAnsi="Times New Roman"/>
                <w:bCs/>
                <w:lang w:eastAsia="ru-RU"/>
              </w:rPr>
              <w:t xml:space="preserve">формах, с оформлением протокола. </w:t>
            </w: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t xml:space="preserve">В целях создания благоприятных условий и сокращения затрат на проведение заседаний комитетов </w:t>
            </w:r>
            <w:r w:rsidRPr="00473152">
              <w:rPr>
                <w:rFonts w:ascii="Times New Roman" w:hAnsi="Times New Roman"/>
                <w:bCs/>
                <w:strike/>
                <w:lang w:eastAsia="ru-RU"/>
              </w:rPr>
              <w:lastRenderedPageBreak/>
              <w:t>допускается участие членов комитета посредством технических средств связи.</w:t>
            </w:r>
          </w:p>
        </w:tc>
        <w:tc>
          <w:tcPr>
            <w:tcW w:w="5528" w:type="dxa"/>
          </w:tcPr>
          <w:p w14:paraId="12DF1BCA" w14:textId="77777777" w:rsidR="002859B3" w:rsidRPr="00473152" w:rsidRDefault="002859B3" w:rsidP="00841905">
            <w:pPr>
              <w:tabs>
                <w:tab w:val="left" w:pos="-284"/>
                <w:tab w:val="left" w:pos="1134"/>
              </w:tabs>
              <w:ind w:right="99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lastRenderedPageBreak/>
              <w:t>15 Комитеты Совета директоров</w:t>
            </w:r>
          </w:p>
          <w:p w14:paraId="6DC8710B" w14:textId="11339A2C" w:rsidR="002859B3" w:rsidRPr="00473152" w:rsidRDefault="002859B3" w:rsidP="00841905">
            <w:pPr>
              <w:tabs>
                <w:tab w:val="left" w:pos="-284"/>
                <w:tab w:val="left" w:pos="1134"/>
              </w:tabs>
              <w:ind w:right="99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/>
                <w:lang w:eastAsia="ru-RU"/>
              </w:rPr>
              <w:t>114.</w:t>
            </w:r>
            <w:r w:rsidRPr="00473152">
              <w:t xml:space="preserve">  </w:t>
            </w:r>
            <w:r w:rsidRPr="00473152">
              <w:rPr>
                <w:rFonts w:ascii="Times New Roman" w:hAnsi="Times New Roman"/>
                <w:bCs/>
                <w:lang w:eastAsia="ru-RU"/>
              </w:rPr>
              <w:t>Комитеты ежегодно составляют план своей работы, утверждаемым до начала следующего календарного года, который согласовывается с планом работы Совета директоров, с указанием перечня рассматриваемых вопросов и дат проведения. Периодичность проведения заседания комитетов составляет не менее 4 (четырех) заседаний в год. Заседания комитетов проводится в очной и заочной формах, с оформлением протокола.</w:t>
            </w:r>
          </w:p>
        </w:tc>
        <w:tc>
          <w:tcPr>
            <w:tcW w:w="2693" w:type="dxa"/>
          </w:tcPr>
          <w:p w14:paraId="3DA59A53" w14:textId="0704AE2F" w:rsidR="002859B3" w:rsidRPr="00473152" w:rsidRDefault="000F72C1" w:rsidP="00841905">
            <w:pPr>
              <w:tabs>
                <w:tab w:val="left" w:pos="851"/>
                <w:tab w:val="left" w:pos="1134"/>
              </w:tabs>
              <w:ind w:right="-113"/>
              <w:rPr>
                <w:rFonts w:ascii="Times New Roman" w:hAnsi="Times New Roman"/>
              </w:rPr>
            </w:pPr>
            <w:r w:rsidRPr="00473152">
              <w:rPr>
                <w:rFonts w:ascii="Times New Roman" w:hAnsi="Times New Roman"/>
              </w:rPr>
              <w:t>Введена практика проведения онлайн-заседаний</w:t>
            </w:r>
          </w:p>
        </w:tc>
      </w:tr>
      <w:tr w:rsidR="002859B3" w:rsidRPr="00473152" w14:paraId="3EC444AC" w14:textId="77777777" w:rsidTr="000F72C1">
        <w:tc>
          <w:tcPr>
            <w:tcW w:w="567" w:type="dxa"/>
          </w:tcPr>
          <w:p w14:paraId="78A187AF" w14:textId="77777777" w:rsidR="002859B3" w:rsidRPr="00473152" w:rsidRDefault="002859B3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36D0C9A0" w14:textId="77777777" w:rsidR="00EB60F0" w:rsidRPr="00473152" w:rsidRDefault="002859B3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3152">
              <w:rPr>
                <w:rFonts w:ascii="Times New Roman" w:hAnsi="Times New Roman" w:cs="Times New Roman"/>
              </w:rPr>
              <w:t xml:space="preserve">Приложение </w:t>
            </w:r>
          </w:p>
          <w:p w14:paraId="67DF2D2C" w14:textId="4F061141" w:rsidR="002859B3" w:rsidRPr="00473152" w:rsidRDefault="002859B3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3152">
              <w:rPr>
                <w:rFonts w:ascii="Times New Roman" w:hAnsi="Times New Roman" w:cs="Times New Roman"/>
              </w:rPr>
              <w:t xml:space="preserve">№ 1 </w:t>
            </w:r>
          </w:p>
        </w:tc>
        <w:tc>
          <w:tcPr>
            <w:tcW w:w="5387" w:type="dxa"/>
          </w:tcPr>
          <w:p w14:paraId="77D4E0B3" w14:textId="02F70364" w:rsidR="002859B3" w:rsidRPr="00473152" w:rsidRDefault="0089366F" w:rsidP="0089366F">
            <w:pPr>
              <w:tabs>
                <w:tab w:val="left" w:pos="-284"/>
              </w:tabs>
              <w:ind w:right="99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/>
                <w:bCs/>
                <w:lang w:eastAsia="ru-RU"/>
              </w:rPr>
              <w:t>Требование к материалам, представляемым на заседания Совета директоров, и ф</w:t>
            </w:r>
            <w:r w:rsidR="002859B3" w:rsidRPr="00473152">
              <w:rPr>
                <w:rFonts w:ascii="Times New Roman" w:hAnsi="Times New Roman"/>
                <w:bCs/>
                <w:lang w:eastAsia="ru-RU"/>
              </w:rPr>
              <w:t>орма пояснительной записки Совета директоров по вопросу дня повестки заседания</w:t>
            </w:r>
          </w:p>
        </w:tc>
        <w:tc>
          <w:tcPr>
            <w:tcW w:w="5528" w:type="dxa"/>
          </w:tcPr>
          <w:p w14:paraId="3CBD2C90" w14:textId="6349C2D9" w:rsidR="002859B3" w:rsidRPr="00473152" w:rsidRDefault="002859B3" w:rsidP="00841905">
            <w:pPr>
              <w:pStyle w:val="ac"/>
              <w:tabs>
                <w:tab w:val="left" w:pos="-284"/>
                <w:tab w:val="left" w:pos="1134"/>
              </w:tabs>
              <w:ind w:left="0" w:right="99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73152">
              <w:rPr>
                <w:rFonts w:ascii="Times New Roman" w:hAnsi="Times New Roman" w:cs="Times New Roman"/>
              </w:rPr>
              <w:t xml:space="preserve">Приложение № 1 </w:t>
            </w:r>
            <w:r w:rsidR="0089366F" w:rsidRPr="00473152">
              <w:rPr>
                <w:rFonts w:ascii="Times New Roman" w:hAnsi="Times New Roman" w:cs="Times New Roman"/>
              </w:rPr>
              <w:t xml:space="preserve">к Положению заменить приложением к </w:t>
            </w:r>
            <w:r w:rsidR="00EA3C60">
              <w:rPr>
                <w:rFonts w:ascii="Times New Roman" w:hAnsi="Times New Roman" w:cs="Times New Roman"/>
              </w:rPr>
              <w:t>Извещению</w:t>
            </w:r>
          </w:p>
        </w:tc>
        <w:tc>
          <w:tcPr>
            <w:tcW w:w="2693" w:type="dxa"/>
          </w:tcPr>
          <w:p w14:paraId="21561E37" w14:textId="77777777" w:rsidR="0089366F" w:rsidRPr="00473152" w:rsidRDefault="0089366F" w:rsidP="00841905">
            <w:pPr>
              <w:tabs>
                <w:tab w:val="left" w:pos="851"/>
                <w:tab w:val="left" w:pos="1134"/>
              </w:tabs>
              <w:ind w:right="-113"/>
              <w:rPr>
                <w:rFonts w:ascii="Times New Roman" w:hAnsi="Times New Roman"/>
              </w:rPr>
            </w:pPr>
            <w:r w:rsidRPr="00473152">
              <w:rPr>
                <w:rFonts w:ascii="Times New Roman" w:hAnsi="Times New Roman"/>
              </w:rPr>
              <w:t xml:space="preserve">Уточнение формулировки приложения 1 </w:t>
            </w:r>
          </w:p>
          <w:p w14:paraId="40635BC4" w14:textId="55330510" w:rsidR="002859B3" w:rsidRPr="00473152" w:rsidRDefault="0089366F" w:rsidP="00841905">
            <w:pPr>
              <w:tabs>
                <w:tab w:val="left" w:pos="851"/>
                <w:tab w:val="left" w:pos="1134"/>
              </w:tabs>
              <w:ind w:right="-113"/>
              <w:rPr>
                <w:rFonts w:ascii="Times New Roman" w:hAnsi="Times New Roman"/>
                <w:sz w:val="18"/>
                <w:szCs w:val="18"/>
              </w:rPr>
            </w:pPr>
            <w:r w:rsidRPr="00473152">
              <w:rPr>
                <w:rFonts w:ascii="Times New Roman" w:hAnsi="Times New Roman"/>
              </w:rPr>
              <w:t>к Положению</w:t>
            </w:r>
          </w:p>
        </w:tc>
      </w:tr>
      <w:tr w:rsidR="0089366F" w:rsidRPr="00473152" w14:paraId="3C107F1B" w14:textId="77777777" w:rsidTr="000F72C1">
        <w:tc>
          <w:tcPr>
            <w:tcW w:w="567" w:type="dxa"/>
          </w:tcPr>
          <w:p w14:paraId="64F05DB5" w14:textId="77777777" w:rsidR="0089366F" w:rsidRPr="00473152" w:rsidRDefault="0089366F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104EFA69" w14:textId="77777777" w:rsidR="00EB60F0" w:rsidRPr="00473152" w:rsidRDefault="0089366F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3152">
              <w:rPr>
                <w:rFonts w:ascii="Times New Roman" w:hAnsi="Times New Roman" w:cs="Times New Roman"/>
              </w:rPr>
              <w:t xml:space="preserve">Приложение </w:t>
            </w:r>
          </w:p>
          <w:p w14:paraId="7447DE17" w14:textId="02D3BEE5" w:rsidR="0089366F" w:rsidRPr="00473152" w:rsidRDefault="0089366F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3152">
              <w:rPr>
                <w:rFonts w:ascii="Times New Roman" w:hAnsi="Times New Roman" w:cs="Times New Roman"/>
              </w:rPr>
              <w:t xml:space="preserve">№ 2 </w:t>
            </w:r>
          </w:p>
        </w:tc>
        <w:tc>
          <w:tcPr>
            <w:tcW w:w="5387" w:type="dxa"/>
          </w:tcPr>
          <w:p w14:paraId="0420036F" w14:textId="0C8E18E6" w:rsidR="0089366F" w:rsidRPr="00473152" w:rsidRDefault="0089366F" w:rsidP="00841905">
            <w:pPr>
              <w:tabs>
                <w:tab w:val="left" w:pos="-284"/>
              </w:tabs>
              <w:ind w:right="9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152">
              <w:rPr>
                <w:rFonts w:ascii="Times New Roman" w:hAnsi="Times New Roman" w:cs="Arial"/>
                <w:lang w:eastAsia="ru-RU"/>
              </w:rPr>
              <w:t xml:space="preserve">Форма проекта решения Совета директоров по вопросу дня повестки заседания </w:t>
            </w:r>
          </w:p>
        </w:tc>
        <w:tc>
          <w:tcPr>
            <w:tcW w:w="5528" w:type="dxa"/>
          </w:tcPr>
          <w:p w14:paraId="5B305C2A" w14:textId="38F57E24" w:rsidR="0089366F" w:rsidRPr="00473152" w:rsidRDefault="0089366F" w:rsidP="00841905">
            <w:pPr>
              <w:pStyle w:val="ac"/>
              <w:tabs>
                <w:tab w:val="left" w:pos="-284"/>
                <w:tab w:val="left" w:pos="1134"/>
              </w:tabs>
              <w:ind w:left="0" w:right="99"/>
              <w:rPr>
                <w:rFonts w:ascii="Times New Roman" w:hAnsi="Times New Roman" w:cs="Times New Roman"/>
              </w:rPr>
            </w:pPr>
            <w:r w:rsidRPr="00473152">
              <w:rPr>
                <w:rFonts w:ascii="Times New Roman" w:hAnsi="Times New Roman" w:cs="Times New Roman"/>
              </w:rPr>
              <w:t>Приложение № 2</w:t>
            </w:r>
            <w:r w:rsidRPr="00473152">
              <w:rPr>
                <w:rFonts w:ascii="Times New Roman" w:hAnsi="Times New Roman" w:cs="Times New Roman"/>
                <w:b/>
                <w:bCs/>
              </w:rPr>
              <w:t xml:space="preserve"> исключить</w:t>
            </w:r>
          </w:p>
        </w:tc>
        <w:tc>
          <w:tcPr>
            <w:tcW w:w="2693" w:type="dxa"/>
            <w:vMerge w:val="restart"/>
          </w:tcPr>
          <w:p w14:paraId="694CA2DA" w14:textId="362BB814" w:rsidR="0089366F" w:rsidRPr="00473152" w:rsidRDefault="0089366F" w:rsidP="00841905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</w:rPr>
            </w:pPr>
            <w:r w:rsidRPr="00473152">
              <w:rPr>
                <w:rFonts w:ascii="Times New Roman" w:hAnsi="Times New Roman"/>
              </w:rPr>
              <w:t>В соответствии с Положением о Совете директоров АО «Самрук-</w:t>
            </w:r>
            <w:proofErr w:type="spellStart"/>
            <w:r w:rsidRPr="00473152">
              <w:rPr>
                <w:rFonts w:ascii="Times New Roman" w:hAnsi="Times New Roman"/>
              </w:rPr>
              <w:t>Қазына</w:t>
            </w:r>
            <w:proofErr w:type="spellEnd"/>
            <w:r w:rsidRPr="00473152">
              <w:rPr>
                <w:rFonts w:ascii="Times New Roman" w:hAnsi="Times New Roman"/>
              </w:rPr>
              <w:t>», предлагается исключить приложения                  № 2, 3, 4 и 6</w:t>
            </w:r>
          </w:p>
        </w:tc>
      </w:tr>
      <w:tr w:rsidR="0089366F" w:rsidRPr="00473152" w14:paraId="167E4CAB" w14:textId="77777777" w:rsidTr="000F72C1">
        <w:tc>
          <w:tcPr>
            <w:tcW w:w="567" w:type="dxa"/>
          </w:tcPr>
          <w:p w14:paraId="3C0598F1" w14:textId="77777777" w:rsidR="0089366F" w:rsidRPr="00473152" w:rsidRDefault="0089366F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51A980DD" w14:textId="77777777" w:rsidR="00EB60F0" w:rsidRPr="00473152" w:rsidRDefault="0089366F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3152">
              <w:rPr>
                <w:rFonts w:ascii="Times New Roman" w:hAnsi="Times New Roman" w:cs="Times New Roman"/>
              </w:rPr>
              <w:t xml:space="preserve">Приложение </w:t>
            </w:r>
          </w:p>
          <w:p w14:paraId="3DC933F6" w14:textId="40E94FDC" w:rsidR="0089366F" w:rsidRPr="00473152" w:rsidRDefault="0089366F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3152">
              <w:rPr>
                <w:rFonts w:ascii="Times New Roman" w:hAnsi="Times New Roman" w:cs="Times New Roman"/>
              </w:rPr>
              <w:t>№ 3</w:t>
            </w:r>
          </w:p>
        </w:tc>
        <w:tc>
          <w:tcPr>
            <w:tcW w:w="5387" w:type="dxa"/>
          </w:tcPr>
          <w:p w14:paraId="79B7719F" w14:textId="77777777" w:rsidR="0089366F" w:rsidRPr="00473152" w:rsidRDefault="0089366F" w:rsidP="00841905">
            <w:pPr>
              <w:tabs>
                <w:tab w:val="left" w:pos="-284"/>
              </w:tabs>
              <w:ind w:right="99"/>
              <w:jc w:val="both"/>
              <w:outlineLvl w:val="0"/>
              <w:rPr>
                <w:rFonts w:ascii="Times New Roman" w:hAnsi="Times New Roman" w:cs="Arial"/>
                <w:lang w:eastAsia="ru-RU"/>
              </w:rPr>
            </w:pPr>
            <w:r w:rsidRPr="00473152">
              <w:rPr>
                <w:rFonts w:ascii="Times New Roman" w:hAnsi="Times New Roman" w:cs="Arial"/>
                <w:lang w:eastAsia="ru-RU"/>
              </w:rPr>
              <w:t xml:space="preserve">Форма протокола очного /смешанного заседания Совета директоров </w:t>
            </w:r>
          </w:p>
          <w:p w14:paraId="6ADB391C" w14:textId="77777777" w:rsidR="0089366F" w:rsidRPr="00473152" w:rsidRDefault="0089366F" w:rsidP="00841905">
            <w:pPr>
              <w:pStyle w:val="ac"/>
              <w:tabs>
                <w:tab w:val="left" w:pos="-284"/>
                <w:tab w:val="left" w:pos="1134"/>
              </w:tabs>
              <w:ind w:left="0" w:right="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72AD1B8" w14:textId="61C986D4" w:rsidR="0089366F" w:rsidRPr="00473152" w:rsidRDefault="0089366F" w:rsidP="00841905">
            <w:pPr>
              <w:pStyle w:val="ac"/>
              <w:tabs>
                <w:tab w:val="left" w:pos="-284"/>
                <w:tab w:val="left" w:pos="1134"/>
              </w:tabs>
              <w:ind w:left="0" w:right="99"/>
              <w:rPr>
                <w:rFonts w:ascii="Times New Roman" w:hAnsi="Times New Roman" w:cs="Times New Roman"/>
              </w:rPr>
            </w:pPr>
            <w:r w:rsidRPr="00473152">
              <w:rPr>
                <w:rFonts w:ascii="Times New Roman" w:hAnsi="Times New Roman" w:cs="Times New Roman"/>
              </w:rPr>
              <w:t>Приложение № 3</w:t>
            </w:r>
            <w:r w:rsidRPr="00473152">
              <w:rPr>
                <w:rFonts w:ascii="Times New Roman" w:hAnsi="Times New Roman" w:cs="Times New Roman"/>
                <w:b/>
                <w:bCs/>
              </w:rPr>
              <w:t xml:space="preserve"> исключить</w:t>
            </w:r>
          </w:p>
        </w:tc>
        <w:tc>
          <w:tcPr>
            <w:tcW w:w="2693" w:type="dxa"/>
            <w:vMerge/>
          </w:tcPr>
          <w:p w14:paraId="40BC6512" w14:textId="77777777" w:rsidR="0089366F" w:rsidRPr="00473152" w:rsidRDefault="0089366F" w:rsidP="00841905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</w:rPr>
            </w:pPr>
          </w:p>
        </w:tc>
      </w:tr>
      <w:tr w:rsidR="0089366F" w:rsidRPr="00473152" w14:paraId="66779188" w14:textId="77777777" w:rsidTr="000F72C1">
        <w:tc>
          <w:tcPr>
            <w:tcW w:w="567" w:type="dxa"/>
          </w:tcPr>
          <w:p w14:paraId="45BBEFC0" w14:textId="77777777" w:rsidR="0089366F" w:rsidRPr="00473152" w:rsidRDefault="0089366F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11213EAB" w14:textId="77777777" w:rsidR="00EB60F0" w:rsidRPr="00473152" w:rsidRDefault="0089366F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3152">
              <w:rPr>
                <w:rFonts w:ascii="Times New Roman" w:hAnsi="Times New Roman" w:cs="Times New Roman"/>
              </w:rPr>
              <w:t xml:space="preserve">Приложение </w:t>
            </w:r>
          </w:p>
          <w:p w14:paraId="55E979A2" w14:textId="6EC1853C" w:rsidR="0089366F" w:rsidRPr="00473152" w:rsidRDefault="0089366F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3152">
              <w:rPr>
                <w:rFonts w:ascii="Times New Roman" w:hAnsi="Times New Roman" w:cs="Times New Roman"/>
              </w:rPr>
              <w:t xml:space="preserve">№ 4 </w:t>
            </w:r>
          </w:p>
        </w:tc>
        <w:tc>
          <w:tcPr>
            <w:tcW w:w="5387" w:type="dxa"/>
          </w:tcPr>
          <w:p w14:paraId="78EC105E" w14:textId="0F744A77" w:rsidR="0089366F" w:rsidRPr="00473152" w:rsidRDefault="0089366F" w:rsidP="00841905">
            <w:pPr>
              <w:tabs>
                <w:tab w:val="left" w:pos="-284"/>
              </w:tabs>
              <w:ind w:right="99"/>
              <w:jc w:val="both"/>
              <w:outlineLvl w:val="0"/>
              <w:rPr>
                <w:rFonts w:ascii="Times New Roman" w:hAnsi="Times New Roman" w:cs="Arial"/>
                <w:lang w:eastAsia="ru-RU"/>
              </w:rPr>
            </w:pPr>
            <w:r w:rsidRPr="00473152">
              <w:rPr>
                <w:rFonts w:ascii="Times New Roman" w:hAnsi="Times New Roman" w:cs="Arial"/>
                <w:lang w:eastAsia="ru-RU"/>
              </w:rPr>
              <w:t>Форма протокола заочного заседания Совета директоров</w:t>
            </w:r>
          </w:p>
        </w:tc>
        <w:tc>
          <w:tcPr>
            <w:tcW w:w="5528" w:type="dxa"/>
          </w:tcPr>
          <w:p w14:paraId="133CE228" w14:textId="13F78A30" w:rsidR="0089366F" w:rsidRPr="00473152" w:rsidRDefault="0089366F" w:rsidP="00841905">
            <w:pPr>
              <w:pStyle w:val="ac"/>
              <w:tabs>
                <w:tab w:val="left" w:pos="-284"/>
                <w:tab w:val="left" w:pos="1134"/>
              </w:tabs>
              <w:ind w:left="0" w:right="99"/>
              <w:rPr>
                <w:rFonts w:ascii="Times New Roman" w:hAnsi="Times New Roman" w:cs="Times New Roman"/>
              </w:rPr>
            </w:pPr>
            <w:r w:rsidRPr="00473152">
              <w:rPr>
                <w:rFonts w:ascii="Times New Roman" w:hAnsi="Times New Roman" w:cs="Times New Roman"/>
              </w:rPr>
              <w:t>Приложение № 4</w:t>
            </w:r>
            <w:r w:rsidRPr="00473152">
              <w:rPr>
                <w:rFonts w:ascii="Times New Roman" w:hAnsi="Times New Roman" w:cs="Times New Roman"/>
                <w:b/>
                <w:bCs/>
              </w:rPr>
              <w:t xml:space="preserve"> исключить</w:t>
            </w:r>
          </w:p>
        </w:tc>
        <w:tc>
          <w:tcPr>
            <w:tcW w:w="2693" w:type="dxa"/>
            <w:vMerge/>
          </w:tcPr>
          <w:p w14:paraId="21BCE3B0" w14:textId="77777777" w:rsidR="0089366F" w:rsidRPr="00473152" w:rsidRDefault="0089366F" w:rsidP="00841905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</w:rPr>
            </w:pPr>
          </w:p>
        </w:tc>
      </w:tr>
      <w:tr w:rsidR="0089366F" w:rsidRPr="00841905" w14:paraId="6225A3B6" w14:textId="77777777" w:rsidTr="000F72C1">
        <w:tc>
          <w:tcPr>
            <w:tcW w:w="567" w:type="dxa"/>
          </w:tcPr>
          <w:p w14:paraId="4E196197" w14:textId="77777777" w:rsidR="0089366F" w:rsidRPr="00473152" w:rsidRDefault="0089366F" w:rsidP="00841905">
            <w:pPr>
              <w:pStyle w:val="ac"/>
              <w:numPr>
                <w:ilvl w:val="0"/>
                <w:numId w:val="1"/>
              </w:numPr>
              <w:ind w:left="0" w:hanging="4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695B4794" w14:textId="77777777" w:rsidR="00EB60F0" w:rsidRPr="00473152" w:rsidRDefault="0089366F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3152">
              <w:rPr>
                <w:rFonts w:ascii="Times New Roman" w:hAnsi="Times New Roman" w:cs="Times New Roman"/>
              </w:rPr>
              <w:t xml:space="preserve">Приложение </w:t>
            </w:r>
          </w:p>
          <w:p w14:paraId="3EC1B226" w14:textId="436DE0F1" w:rsidR="0089366F" w:rsidRPr="00473152" w:rsidRDefault="0089366F" w:rsidP="00841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3152">
              <w:rPr>
                <w:rFonts w:ascii="Times New Roman" w:hAnsi="Times New Roman" w:cs="Times New Roman"/>
              </w:rPr>
              <w:t>№ 6</w:t>
            </w:r>
          </w:p>
        </w:tc>
        <w:tc>
          <w:tcPr>
            <w:tcW w:w="5387" w:type="dxa"/>
          </w:tcPr>
          <w:p w14:paraId="30914B7F" w14:textId="057D4A75" w:rsidR="0089366F" w:rsidRPr="00473152" w:rsidRDefault="0089366F" w:rsidP="00841905">
            <w:pPr>
              <w:tabs>
                <w:tab w:val="left" w:pos="-284"/>
              </w:tabs>
              <w:ind w:right="99"/>
              <w:jc w:val="both"/>
              <w:outlineLvl w:val="0"/>
              <w:rPr>
                <w:rFonts w:ascii="Times New Roman" w:hAnsi="Times New Roman" w:cs="Arial"/>
                <w:lang w:eastAsia="ru-RU"/>
              </w:rPr>
            </w:pPr>
            <w:bookmarkStart w:id="1" w:name="_Hlk14688458"/>
            <w:r w:rsidRPr="00473152">
              <w:rPr>
                <w:rFonts w:ascii="Times New Roman" w:hAnsi="Times New Roman" w:cs="Arial"/>
                <w:lang w:eastAsia="ru-RU"/>
              </w:rPr>
              <w:t>Форма Письменного сообщения (мнения) очного заседания Совета директоров</w:t>
            </w:r>
          </w:p>
          <w:bookmarkEnd w:id="1"/>
          <w:p w14:paraId="510A0507" w14:textId="77777777" w:rsidR="0089366F" w:rsidRPr="00473152" w:rsidRDefault="0089366F" w:rsidP="00841905">
            <w:pPr>
              <w:tabs>
                <w:tab w:val="left" w:pos="-284"/>
              </w:tabs>
              <w:ind w:right="99"/>
              <w:jc w:val="both"/>
              <w:outlineLvl w:val="0"/>
              <w:rPr>
                <w:rFonts w:ascii="Times New Roman" w:hAnsi="Times New Roman" w:cs="Arial"/>
                <w:lang w:eastAsia="ru-RU"/>
              </w:rPr>
            </w:pPr>
          </w:p>
          <w:p w14:paraId="27DC42E8" w14:textId="77777777" w:rsidR="0089366F" w:rsidRPr="00473152" w:rsidRDefault="0089366F" w:rsidP="00841905">
            <w:pPr>
              <w:tabs>
                <w:tab w:val="left" w:pos="-284"/>
              </w:tabs>
              <w:ind w:right="99"/>
              <w:jc w:val="both"/>
              <w:outlineLvl w:val="0"/>
              <w:rPr>
                <w:rFonts w:ascii="Times New Roman" w:hAnsi="Times New Roman" w:cs="Arial"/>
                <w:lang w:eastAsia="ru-RU"/>
              </w:rPr>
            </w:pPr>
          </w:p>
        </w:tc>
        <w:tc>
          <w:tcPr>
            <w:tcW w:w="5528" w:type="dxa"/>
          </w:tcPr>
          <w:p w14:paraId="47FF95B9" w14:textId="67AC109C" w:rsidR="0089366F" w:rsidRPr="0089366F" w:rsidRDefault="00EB60F0" w:rsidP="00841905">
            <w:pPr>
              <w:pStyle w:val="ac"/>
              <w:tabs>
                <w:tab w:val="left" w:pos="-284"/>
                <w:tab w:val="left" w:pos="1134"/>
              </w:tabs>
              <w:ind w:left="0" w:right="99"/>
              <w:rPr>
                <w:rFonts w:ascii="Times New Roman" w:hAnsi="Times New Roman" w:cs="Times New Roman"/>
              </w:rPr>
            </w:pPr>
            <w:r w:rsidRPr="00473152">
              <w:rPr>
                <w:rFonts w:ascii="Times New Roman" w:hAnsi="Times New Roman" w:cs="Times New Roman"/>
              </w:rPr>
              <w:t>Приложение № 6</w:t>
            </w:r>
            <w:r w:rsidRPr="00473152">
              <w:rPr>
                <w:rFonts w:ascii="Times New Roman" w:hAnsi="Times New Roman" w:cs="Times New Roman"/>
                <w:b/>
                <w:bCs/>
              </w:rPr>
              <w:t xml:space="preserve"> исключить</w:t>
            </w:r>
          </w:p>
        </w:tc>
        <w:tc>
          <w:tcPr>
            <w:tcW w:w="2693" w:type="dxa"/>
            <w:vMerge/>
          </w:tcPr>
          <w:p w14:paraId="331FB313" w14:textId="77777777" w:rsidR="0089366F" w:rsidRPr="00841905" w:rsidRDefault="0089366F" w:rsidP="00841905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</w:rPr>
            </w:pPr>
          </w:p>
        </w:tc>
      </w:tr>
    </w:tbl>
    <w:p w14:paraId="785F2819" w14:textId="77777777" w:rsidR="00EF2283" w:rsidRPr="00EE3EAE" w:rsidRDefault="00EF2283" w:rsidP="00841905">
      <w:pPr>
        <w:tabs>
          <w:tab w:val="left" w:pos="993"/>
        </w:tabs>
        <w:rPr>
          <w:sz w:val="24"/>
          <w:szCs w:val="24"/>
        </w:rPr>
      </w:pPr>
    </w:p>
    <w:sectPr w:rsidR="00EF2283" w:rsidRPr="00EE3EAE" w:rsidSect="009E6C6C">
      <w:footerReference w:type="default" r:id="rId8"/>
      <w:type w:val="continuous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6774A" w14:textId="77777777" w:rsidR="0027405C" w:rsidRDefault="0027405C" w:rsidP="00770426">
      <w:pPr>
        <w:spacing w:after="0" w:line="240" w:lineRule="auto"/>
      </w:pPr>
      <w:r>
        <w:separator/>
      </w:r>
    </w:p>
  </w:endnote>
  <w:endnote w:type="continuationSeparator" w:id="0">
    <w:p w14:paraId="4B78E990" w14:textId="77777777" w:rsidR="0027405C" w:rsidRDefault="0027405C" w:rsidP="00770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8265216"/>
      <w:docPartObj>
        <w:docPartGallery w:val="Page Numbers (Bottom of Page)"/>
        <w:docPartUnique/>
      </w:docPartObj>
    </w:sdtPr>
    <w:sdtEndPr/>
    <w:sdtContent>
      <w:p w14:paraId="3E0D9488" w14:textId="0E3FB7ED" w:rsidR="00C212A5" w:rsidRDefault="00C212A5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132">
          <w:rPr>
            <w:noProof/>
          </w:rPr>
          <w:t>5</w:t>
        </w:r>
        <w:r>
          <w:fldChar w:fldCharType="end"/>
        </w:r>
      </w:p>
    </w:sdtContent>
  </w:sdt>
  <w:p w14:paraId="0023422C" w14:textId="77777777" w:rsidR="00C212A5" w:rsidRDefault="00C212A5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82863" w14:textId="77777777" w:rsidR="0027405C" w:rsidRDefault="0027405C" w:rsidP="00770426">
      <w:pPr>
        <w:spacing w:after="0" w:line="240" w:lineRule="auto"/>
      </w:pPr>
      <w:r>
        <w:separator/>
      </w:r>
    </w:p>
  </w:footnote>
  <w:footnote w:type="continuationSeparator" w:id="0">
    <w:p w14:paraId="7845C888" w14:textId="77777777" w:rsidR="0027405C" w:rsidRDefault="0027405C" w:rsidP="00770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D0"/>
    <w:multiLevelType w:val="hybridMultilevel"/>
    <w:tmpl w:val="E2F0A9E0"/>
    <w:lvl w:ilvl="0" w:tplc="2000000F">
      <w:start w:val="1"/>
      <w:numFmt w:val="decimal"/>
      <w:lvlText w:val="%1."/>
      <w:lvlJc w:val="left"/>
      <w:pPr>
        <w:ind w:left="3402" w:hanging="360"/>
      </w:pPr>
    </w:lvl>
    <w:lvl w:ilvl="1" w:tplc="20000019" w:tentative="1">
      <w:start w:val="1"/>
      <w:numFmt w:val="lowerLetter"/>
      <w:lvlText w:val="%2."/>
      <w:lvlJc w:val="left"/>
      <w:pPr>
        <w:ind w:left="4406" w:hanging="360"/>
      </w:pPr>
    </w:lvl>
    <w:lvl w:ilvl="2" w:tplc="2000001B" w:tentative="1">
      <w:start w:val="1"/>
      <w:numFmt w:val="lowerRoman"/>
      <w:lvlText w:val="%3."/>
      <w:lvlJc w:val="right"/>
      <w:pPr>
        <w:ind w:left="5126" w:hanging="180"/>
      </w:pPr>
    </w:lvl>
    <w:lvl w:ilvl="3" w:tplc="2000000F" w:tentative="1">
      <w:start w:val="1"/>
      <w:numFmt w:val="decimal"/>
      <w:lvlText w:val="%4."/>
      <w:lvlJc w:val="left"/>
      <w:pPr>
        <w:ind w:left="5846" w:hanging="360"/>
      </w:pPr>
    </w:lvl>
    <w:lvl w:ilvl="4" w:tplc="20000019" w:tentative="1">
      <w:start w:val="1"/>
      <w:numFmt w:val="lowerLetter"/>
      <w:lvlText w:val="%5."/>
      <w:lvlJc w:val="left"/>
      <w:pPr>
        <w:ind w:left="6566" w:hanging="360"/>
      </w:pPr>
    </w:lvl>
    <w:lvl w:ilvl="5" w:tplc="2000001B" w:tentative="1">
      <w:start w:val="1"/>
      <w:numFmt w:val="lowerRoman"/>
      <w:lvlText w:val="%6."/>
      <w:lvlJc w:val="right"/>
      <w:pPr>
        <w:ind w:left="7286" w:hanging="180"/>
      </w:pPr>
    </w:lvl>
    <w:lvl w:ilvl="6" w:tplc="2000000F" w:tentative="1">
      <w:start w:val="1"/>
      <w:numFmt w:val="decimal"/>
      <w:lvlText w:val="%7."/>
      <w:lvlJc w:val="left"/>
      <w:pPr>
        <w:ind w:left="8006" w:hanging="360"/>
      </w:pPr>
    </w:lvl>
    <w:lvl w:ilvl="7" w:tplc="20000019" w:tentative="1">
      <w:start w:val="1"/>
      <w:numFmt w:val="lowerLetter"/>
      <w:lvlText w:val="%8."/>
      <w:lvlJc w:val="left"/>
      <w:pPr>
        <w:ind w:left="8726" w:hanging="360"/>
      </w:pPr>
    </w:lvl>
    <w:lvl w:ilvl="8" w:tplc="2000001B" w:tentative="1">
      <w:start w:val="1"/>
      <w:numFmt w:val="lowerRoman"/>
      <w:lvlText w:val="%9."/>
      <w:lvlJc w:val="right"/>
      <w:pPr>
        <w:ind w:left="9446" w:hanging="180"/>
      </w:pPr>
    </w:lvl>
  </w:abstractNum>
  <w:abstractNum w:abstractNumId="1" w15:restartNumberingAfterBreak="0">
    <w:nsid w:val="1AEA3186"/>
    <w:multiLevelType w:val="hybridMultilevel"/>
    <w:tmpl w:val="CDDC2746"/>
    <w:lvl w:ilvl="0" w:tplc="166807F0">
      <w:start w:val="11"/>
      <w:numFmt w:val="decimal"/>
      <w:lvlText w:val="%1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21EE6019"/>
    <w:multiLevelType w:val="hybridMultilevel"/>
    <w:tmpl w:val="83FE28B8"/>
    <w:lvl w:ilvl="0" w:tplc="78E20032">
      <w:start w:val="8"/>
      <w:numFmt w:val="decimal"/>
      <w:lvlText w:val="%1."/>
      <w:lvlJc w:val="left"/>
      <w:pPr>
        <w:ind w:left="5606" w:hanging="360"/>
      </w:pPr>
      <w:rPr>
        <w:rFonts w:cs="Times New Roman" w:hint="default"/>
        <w:strike w:val="0"/>
        <w:color w:val="auto"/>
        <w:sz w:val="28"/>
        <w:szCs w:val="28"/>
      </w:rPr>
    </w:lvl>
    <w:lvl w:ilvl="1" w:tplc="86061A72">
      <w:start w:val="1"/>
      <w:numFmt w:val="decimal"/>
      <w:lvlText w:val="%2)"/>
      <w:lvlJc w:val="left"/>
      <w:pPr>
        <w:ind w:left="5747" w:hanging="360"/>
      </w:pPr>
      <w:rPr>
        <w:rFonts w:ascii="Times New Roman" w:eastAsia="Times New Roman" w:hAnsi="Times New Roman" w:cs="Arial"/>
        <w:strike w:val="0"/>
      </w:rPr>
    </w:lvl>
    <w:lvl w:ilvl="2" w:tplc="0409001B">
      <w:start w:val="1"/>
      <w:numFmt w:val="lowerRoman"/>
      <w:lvlText w:val="%3."/>
      <w:lvlJc w:val="right"/>
      <w:pPr>
        <w:ind w:left="279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4" w:hanging="180"/>
      </w:pPr>
      <w:rPr>
        <w:rFonts w:cs="Times New Roman"/>
      </w:rPr>
    </w:lvl>
  </w:abstractNum>
  <w:abstractNum w:abstractNumId="3" w15:restartNumberingAfterBreak="0">
    <w:nsid w:val="409F4744"/>
    <w:multiLevelType w:val="hybridMultilevel"/>
    <w:tmpl w:val="74A2E68A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41550AA9"/>
    <w:multiLevelType w:val="hybridMultilevel"/>
    <w:tmpl w:val="AB208B8C"/>
    <w:lvl w:ilvl="0" w:tplc="603A1A70">
      <w:start w:val="1"/>
      <w:numFmt w:val="decimal"/>
      <w:lvlText w:val="%1)"/>
      <w:lvlJc w:val="left"/>
      <w:pPr>
        <w:ind w:left="588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660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732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804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876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948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020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1092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11649" w:hanging="180"/>
      </w:pPr>
      <w:rPr>
        <w:rFonts w:cs="Times New Roman"/>
      </w:rPr>
    </w:lvl>
  </w:abstractNum>
  <w:abstractNum w:abstractNumId="5" w15:restartNumberingAfterBreak="0">
    <w:nsid w:val="475706CD"/>
    <w:multiLevelType w:val="hybridMultilevel"/>
    <w:tmpl w:val="A9546E88"/>
    <w:lvl w:ilvl="0" w:tplc="FFFFFFFF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16774"/>
    <w:multiLevelType w:val="hybridMultilevel"/>
    <w:tmpl w:val="4AB44222"/>
    <w:lvl w:ilvl="0" w:tplc="AB9CF582">
      <w:start w:val="6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353" w:hanging="360"/>
      </w:pPr>
      <w:rPr>
        <w:rFonts w:cs="Times New Roman"/>
      </w:rPr>
    </w:lvl>
    <w:lvl w:ilvl="2" w:tplc="FCFA9F56">
      <w:start w:val="17"/>
      <w:numFmt w:val="decimal"/>
      <w:lvlText w:val="%3"/>
      <w:lvlJc w:val="left"/>
      <w:pPr>
        <w:ind w:left="2685" w:hanging="360"/>
      </w:pPr>
      <w:rPr>
        <w:rFonts w:cs="Times New Roman" w:hint="default"/>
      </w:rPr>
    </w:lvl>
    <w:lvl w:ilvl="3" w:tplc="9BB043B2">
      <w:start w:val="128"/>
      <w:numFmt w:val="decimal"/>
      <w:lvlText w:val="%4."/>
      <w:lvlJc w:val="left"/>
      <w:pPr>
        <w:ind w:left="3390" w:hanging="525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5B755180"/>
    <w:multiLevelType w:val="hybridMultilevel"/>
    <w:tmpl w:val="A9546E88"/>
    <w:lvl w:ilvl="0" w:tplc="EBBE58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85072"/>
    <w:multiLevelType w:val="hybridMultilevel"/>
    <w:tmpl w:val="19DEB794"/>
    <w:lvl w:ilvl="0" w:tplc="D18EB27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01DDD"/>
    <w:multiLevelType w:val="hybridMultilevel"/>
    <w:tmpl w:val="C046B99E"/>
    <w:lvl w:ilvl="0" w:tplc="43B0086E">
      <w:start w:val="5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0" w15:restartNumberingAfterBreak="0">
    <w:nsid w:val="71C30CD0"/>
    <w:multiLevelType w:val="hybridMultilevel"/>
    <w:tmpl w:val="8190D7D8"/>
    <w:lvl w:ilvl="0" w:tplc="B1102E1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011F64"/>
    <w:multiLevelType w:val="hybridMultilevel"/>
    <w:tmpl w:val="E9305F4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12" w15:restartNumberingAfterBreak="0">
    <w:nsid w:val="7FE82D57"/>
    <w:multiLevelType w:val="hybridMultilevel"/>
    <w:tmpl w:val="575AA0F8"/>
    <w:lvl w:ilvl="0" w:tplc="04090011">
      <w:start w:val="1"/>
      <w:numFmt w:val="decimal"/>
      <w:lvlText w:val="%1)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0"/>
  </w:num>
  <w:num w:numId="5">
    <w:abstractNumId w:val="6"/>
  </w:num>
  <w:num w:numId="6">
    <w:abstractNumId w:val="12"/>
  </w:num>
  <w:num w:numId="7">
    <w:abstractNumId w:val="11"/>
  </w:num>
  <w:num w:numId="8">
    <w:abstractNumId w:val="3"/>
  </w:num>
  <w:num w:numId="9">
    <w:abstractNumId w:val="2"/>
  </w:num>
  <w:num w:numId="10">
    <w:abstractNumId w:val="7"/>
  </w:num>
  <w:num w:numId="11">
    <w:abstractNumId w:val="5"/>
  </w:num>
  <w:num w:numId="12">
    <w:abstractNumId w:val="9"/>
  </w:num>
  <w:num w:numId="1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426"/>
    <w:rsid w:val="00011132"/>
    <w:rsid w:val="000118FA"/>
    <w:rsid w:val="00013E05"/>
    <w:rsid w:val="00016837"/>
    <w:rsid w:val="00016B1D"/>
    <w:rsid w:val="000179A5"/>
    <w:rsid w:val="000221E9"/>
    <w:rsid w:val="00022E5E"/>
    <w:rsid w:val="00025991"/>
    <w:rsid w:val="00027460"/>
    <w:rsid w:val="00030BA2"/>
    <w:rsid w:val="00034761"/>
    <w:rsid w:val="00034A4D"/>
    <w:rsid w:val="000554A8"/>
    <w:rsid w:val="00056F91"/>
    <w:rsid w:val="0006384D"/>
    <w:rsid w:val="00072E7F"/>
    <w:rsid w:val="0009505E"/>
    <w:rsid w:val="000A31B2"/>
    <w:rsid w:val="000A3722"/>
    <w:rsid w:val="000B25A5"/>
    <w:rsid w:val="000B5312"/>
    <w:rsid w:val="000B579E"/>
    <w:rsid w:val="000F3CFD"/>
    <w:rsid w:val="000F72C1"/>
    <w:rsid w:val="0011179B"/>
    <w:rsid w:val="001124E4"/>
    <w:rsid w:val="001177D2"/>
    <w:rsid w:val="00120E6D"/>
    <w:rsid w:val="00123752"/>
    <w:rsid w:val="001321B8"/>
    <w:rsid w:val="00132AB2"/>
    <w:rsid w:val="0014207D"/>
    <w:rsid w:val="0014395F"/>
    <w:rsid w:val="00144ADC"/>
    <w:rsid w:val="0016054C"/>
    <w:rsid w:val="00164127"/>
    <w:rsid w:val="00167221"/>
    <w:rsid w:val="0017270F"/>
    <w:rsid w:val="001840A4"/>
    <w:rsid w:val="001A5D49"/>
    <w:rsid w:val="001B1E57"/>
    <w:rsid w:val="001B24CF"/>
    <w:rsid w:val="001C05F7"/>
    <w:rsid w:val="001C6AD9"/>
    <w:rsid w:val="001D71C9"/>
    <w:rsid w:val="001E575E"/>
    <w:rsid w:val="001E6101"/>
    <w:rsid w:val="001E7363"/>
    <w:rsid w:val="001F02BC"/>
    <w:rsid w:val="001F3E11"/>
    <w:rsid w:val="00200FB0"/>
    <w:rsid w:val="00203D9F"/>
    <w:rsid w:val="002171AB"/>
    <w:rsid w:val="00220146"/>
    <w:rsid w:val="00222D38"/>
    <w:rsid w:val="0024240B"/>
    <w:rsid w:val="00246712"/>
    <w:rsid w:val="002501A1"/>
    <w:rsid w:val="00250CF6"/>
    <w:rsid w:val="002512C1"/>
    <w:rsid w:val="002624A9"/>
    <w:rsid w:val="0027405C"/>
    <w:rsid w:val="00275D3F"/>
    <w:rsid w:val="002820DA"/>
    <w:rsid w:val="002855B5"/>
    <w:rsid w:val="002859B3"/>
    <w:rsid w:val="00291710"/>
    <w:rsid w:val="00297415"/>
    <w:rsid w:val="002A306D"/>
    <w:rsid w:val="002B55ED"/>
    <w:rsid w:val="002C5295"/>
    <w:rsid w:val="002D45D2"/>
    <w:rsid w:val="002E6360"/>
    <w:rsid w:val="002F0D63"/>
    <w:rsid w:val="002F3445"/>
    <w:rsid w:val="002F6269"/>
    <w:rsid w:val="00301386"/>
    <w:rsid w:val="003061B9"/>
    <w:rsid w:val="003137F6"/>
    <w:rsid w:val="00323C72"/>
    <w:rsid w:val="00337F99"/>
    <w:rsid w:val="00341B93"/>
    <w:rsid w:val="00342AAB"/>
    <w:rsid w:val="00360270"/>
    <w:rsid w:val="00360AB0"/>
    <w:rsid w:val="00361D5A"/>
    <w:rsid w:val="003637C2"/>
    <w:rsid w:val="003644BB"/>
    <w:rsid w:val="00365408"/>
    <w:rsid w:val="0037075A"/>
    <w:rsid w:val="00377E4C"/>
    <w:rsid w:val="00386700"/>
    <w:rsid w:val="003B459F"/>
    <w:rsid w:val="003B700C"/>
    <w:rsid w:val="003C2D8B"/>
    <w:rsid w:val="003C2E1E"/>
    <w:rsid w:val="003C5B18"/>
    <w:rsid w:val="003C6CEB"/>
    <w:rsid w:val="003D112F"/>
    <w:rsid w:val="003E34C0"/>
    <w:rsid w:val="003F0BF0"/>
    <w:rsid w:val="00416C5F"/>
    <w:rsid w:val="0042444C"/>
    <w:rsid w:val="00437353"/>
    <w:rsid w:val="004377CD"/>
    <w:rsid w:val="004404B4"/>
    <w:rsid w:val="00441B84"/>
    <w:rsid w:val="00454193"/>
    <w:rsid w:val="00466639"/>
    <w:rsid w:val="0046776F"/>
    <w:rsid w:val="004678A7"/>
    <w:rsid w:val="00473152"/>
    <w:rsid w:val="00480AF2"/>
    <w:rsid w:val="00497CD8"/>
    <w:rsid w:val="004C250A"/>
    <w:rsid w:val="004C54B1"/>
    <w:rsid w:val="004D76DC"/>
    <w:rsid w:val="004F029D"/>
    <w:rsid w:val="00511988"/>
    <w:rsid w:val="0053559C"/>
    <w:rsid w:val="00545F84"/>
    <w:rsid w:val="00546B31"/>
    <w:rsid w:val="005549DB"/>
    <w:rsid w:val="00564A71"/>
    <w:rsid w:val="005806D5"/>
    <w:rsid w:val="00581C82"/>
    <w:rsid w:val="00592D9E"/>
    <w:rsid w:val="005A2187"/>
    <w:rsid w:val="005A7AC6"/>
    <w:rsid w:val="005C5D23"/>
    <w:rsid w:val="005E290C"/>
    <w:rsid w:val="005E2927"/>
    <w:rsid w:val="005E7EB6"/>
    <w:rsid w:val="005F07C0"/>
    <w:rsid w:val="005F5E48"/>
    <w:rsid w:val="006205FB"/>
    <w:rsid w:val="00624A69"/>
    <w:rsid w:val="0064548D"/>
    <w:rsid w:val="00647279"/>
    <w:rsid w:val="00657309"/>
    <w:rsid w:val="00660108"/>
    <w:rsid w:val="006614B7"/>
    <w:rsid w:val="00662777"/>
    <w:rsid w:val="0066593F"/>
    <w:rsid w:val="0067094E"/>
    <w:rsid w:val="00695047"/>
    <w:rsid w:val="006A4F7D"/>
    <w:rsid w:val="006B153A"/>
    <w:rsid w:val="006B1DE2"/>
    <w:rsid w:val="006B3C6D"/>
    <w:rsid w:val="006B65E4"/>
    <w:rsid w:val="006C0AB0"/>
    <w:rsid w:val="006D2774"/>
    <w:rsid w:val="006F1D57"/>
    <w:rsid w:val="00707311"/>
    <w:rsid w:val="00707AF1"/>
    <w:rsid w:val="00707DF6"/>
    <w:rsid w:val="0072489C"/>
    <w:rsid w:val="007277D4"/>
    <w:rsid w:val="007375F4"/>
    <w:rsid w:val="007419E8"/>
    <w:rsid w:val="00751FE1"/>
    <w:rsid w:val="0075680B"/>
    <w:rsid w:val="00756E75"/>
    <w:rsid w:val="00766551"/>
    <w:rsid w:val="00770426"/>
    <w:rsid w:val="007738EA"/>
    <w:rsid w:val="007750D2"/>
    <w:rsid w:val="00775F05"/>
    <w:rsid w:val="00781956"/>
    <w:rsid w:val="00783139"/>
    <w:rsid w:val="00784A9D"/>
    <w:rsid w:val="00790F60"/>
    <w:rsid w:val="00790FE0"/>
    <w:rsid w:val="007A20BF"/>
    <w:rsid w:val="007A54F4"/>
    <w:rsid w:val="007A6623"/>
    <w:rsid w:val="007B3E50"/>
    <w:rsid w:val="007C4D91"/>
    <w:rsid w:val="007D337D"/>
    <w:rsid w:val="007E0223"/>
    <w:rsid w:val="007E072F"/>
    <w:rsid w:val="007E1CCB"/>
    <w:rsid w:val="007F5597"/>
    <w:rsid w:val="007F732E"/>
    <w:rsid w:val="007F7629"/>
    <w:rsid w:val="00806343"/>
    <w:rsid w:val="0082670F"/>
    <w:rsid w:val="00841905"/>
    <w:rsid w:val="00842540"/>
    <w:rsid w:val="008456FA"/>
    <w:rsid w:val="00853DAD"/>
    <w:rsid w:val="0085475A"/>
    <w:rsid w:val="00860A86"/>
    <w:rsid w:val="0086352B"/>
    <w:rsid w:val="00871016"/>
    <w:rsid w:val="00892F88"/>
    <w:rsid w:val="0089366F"/>
    <w:rsid w:val="00895E6D"/>
    <w:rsid w:val="008A2CA4"/>
    <w:rsid w:val="008C4328"/>
    <w:rsid w:val="008C6279"/>
    <w:rsid w:val="008D24B8"/>
    <w:rsid w:val="008F293F"/>
    <w:rsid w:val="009009D4"/>
    <w:rsid w:val="00906442"/>
    <w:rsid w:val="009254CF"/>
    <w:rsid w:val="0092550B"/>
    <w:rsid w:val="00927132"/>
    <w:rsid w:val="0093324C"/>
    <w:rsid w:val="00935520"/>
    <w:rsid w:val="00936DCE"/>
    <w:rsid w:val="00952022"/>
    <w:rsid w:val="00961BB2"/>
    <w:rsid w:val="00967150"/>
    <w:rsid w:val="00981A94"/>
    <w:rsid w:val="00982E0A"/>
    <w:rsid w:val="009904B4"/>
    <w:rsid w:val="009B1C0C"/>
    <w:rsid w:val="009E510D"/>
    <w:rsid w:val="009E6C6C"/>
    <w:rsid w:val="009F19B1"/>
    <w:rsid w:val="009F21C9"/>
    <w:rsid w:val="009F22D4"/>
    <w:rsid w:val="009F3C6B"/>
    <w:rsid w:val="00A141F8"/>
    <w:rsid w:val="00A2248B"/>
    <w:rsid w:val="00A31F25"/>
    <w:rsid w:val="00A35BEB"/>
    <w:rsid w:val="00A407FE"/>
    <w:rsid w:val="00A43323"/>
    <w:rsid w:val="00A44B0C"/>
    <w:rsid w:val="00A538CD"/>
    <w:rsid w:val="00A70A9A"/>
    <w:rsid w:val="00A80DE2"/>
    <w:rsid w:val="00A83DC0"/>
    <w:rsid w:val="00A8672C"/>
    <w:rsid w:val="00A87884"/>
    <w:rsid w:val="00A935A8"/>
    <w:rsid w:val="00A97E82"/>
    <w:rsid w:val="00AA59A2"/>
    <w:rsid w:val="00AA5BE4"/>
    <w:rsid w:val="00AD7C8F"/>
    <w:rsid w:val="00AE05D5"/>
    <w:rsid w:val="00AE3475"/>
    <w:rsid w:val="00AF2F7D"/>
    <w:rsid w:val="00AF42B0"/>
    <w:rsid w:val="00AF5F77"/>
    <w:rsid w:val="00B111BB"/>
    <w:rsid w:val="00B334DD"/>
    <w:rsid w:val="00B364C2"/>
    <w:rsid w:val="00B425C0"/>
    <w:rsid w:val="00B627F2"/>
    <w:rsid w:val="00B76600"/>
    <w:rsid w:val="00B805E8"/>
    <w:rsid w:val="00B8194F"/>
    <w:rsid w:val="00B94065"/>
    <w:rsid w:val="00B95B87"/>
    <w:rsid w:val="00BA0F00"/>
    <w:rsid w:val="00BB1421"/>
    <w:rsid w:val="00BB699C"/>
    <w:rsid w:val="00BC186A"/>
    <w:rsid w:val="00BE0BB1"/>
    <w:rsid w:val="00BE257F"/>
    <w:rsid w:val="00BE75F7"/>
    <w:rsid w:val="00BE7CBB"/>
    <w:rsid w:val="00BF774C"/>
    <w:rsid w:val="00C02AF5"/>
    <w:rsid w:val="00C05B38"/>
    <w:rsid w:val="00C212A5"/>
    <w:rsid w:val="00C25C96"/>
    <w:rsid w:val="00C27AFE"/>
    <w:rsid w:val="00C32D9F"/>
    <w:rsid w:val="00C34671"/>
    <w:rsid w:val="00C412D2"/>
    <w:rsid w:val="00C81095"/>
    <w:rsid w:val="00CA5736"/>
    <w:rsid w:val="00CA7E7E"/>
    <w:rsid w:val="00CB7011"/>
    <w:rsid w:val="00CC5561"/>
    <w:rsid w:val="00CD275B"/>
    <w:rsid w:val="00CD5DE1"/>
    <w:rsid w:val="00D0677F"/>
    <w:rsid w:val="00D22095"/>
    <w:rsid w:val="00D34BB6"/>
    <w:rsid w:val="00D412B1"/>
    <w:rsid w:val="00D421B0"/>
    <w:rsid w:val="00D4413C"/>
    <w:rsid w:val="00D52BB7"/>
    <w:rsid w:val="00D54EF9"/>
    <w:rsid w:val="00D67101"/>
    <w:rsid w:val="00D72392"/>
    <w:rsid w:val="00D83E3E"/>
    <w:rsid w:val="00DB1547"/>
    <w:rsid w:val="00DD14C5"/>
    <w:rsid w:val="00DE5E4E"/>
    <w:rsid w:val="00DF0939"/>
    <w:rsid w:val="00E0580C"/>
    <w:rsid w:val="00E155B4"/>
    <w:rsid w:val="00E66CCC"/>
    <w:rsid w:val="00E75DE7"/>
    <w:rsid w:val="00E91497"/>
    <w:rsid w:val="00E9610F"/>
    <w:rsid w:val="00E96D49"/>
    <w:rsid w:val="00EA3C60"/>
    <w:rsid w:val="00EA6501"/>
    <w:rsid w:val="00EB60F0"/>
    <w:rsid w:val="00EB792B"/>
    <w:rsid w:val="00EE0244"/>
    <w:rsid w:val="00EE1ECB"/>
    <w:rsid w:val="00EE3EAE"/>
    <w:rsid w:val="00EE70E5"/>
    <w:rsid w:val="00EF2283"/>
    <w:rsid w:val="00EF5521"/>
    <w:rsid w:val="00F10516"/>
    <w:rsid w:val="00F22662"/>
    <w:rsid w:val="00F33231"/>
    <w:rsid w:val="00F344AA"/>
    <w:rsid w:val="00F34786"/>
    <w:rsid w:val="00F37A53"/>
    <w:rsid w:val="00F44DA7"/>
    <w:rsid w:val="00F47F44"/>
    <w:rsid w:val="00F52C5A"/>
    <w:rsid w:val="00F539C9"/>
    <w:rsid w:val="00F551A1"/>
    <w:rsid w:val="00F6129C"/>
    <w:rsid w:val="00F62909"/>
    <w:rsid w:val="00F83C23"/>
    <w:rsid w:val="00F87AC9"/>
    <w:rsid w:val="00F90B3C"/>
    <w:rsid w:val="00FA297E"/>
    <w:rsid w:val="00FB6362"/>
    <w:rsid w:val="00FD169A"/>
    <w:rsid w:val="00FD405B"/>
    <w:rsid w:val="00FD6DA4"/>
    <w:rsid w:val="00FE1711"/>
    <w:rsid w:val="00FE5219"/>
    <w:rsid w:val="00FE521D"/>
    <w:rsid w:val="00FE5ADA"/>
    <w:rsid w:val="00FE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0CFB5"/>
  <w15:chartTrackingRefBased/>
  <w15:docId w15:val="{3643AF80-48C0-4411-A963-8907384F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77042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70426"/>
    <w:rPr>
      <w:sz w:val="20"/>
      <w:szCs w:val="20"/>
      <w:lang w:val="ru-RU"/>
    </w:rPr>
  </w:style>
  <w:style w:type="character" w:styleId="a6">
    <w:name w:val="footnote reference"/>
    <w:basedOn w:val="a0"/>
    <w:uiPriority w:val="99"/>
    <w:semiHidden/>
    <w:unhideWhenUsed/>
    <w:rsid w:val="00770426"/>
    <w:rPr>
      <w:vertAlign w:val="superscript"/>
    </w:rPr>
  </w:style>
  <w:style w:type="paragraph" w:styleId="a7">
    <w:name w:val="annotation text"/>
    <w:basedOn w:val="a"/>
    <w:link w:val="a8"/>
    <w:unhideWhenUsed/>
    <w:rsid w:val="0077042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770426"/>
    <w:rPr>
      <w:sz w:val="20"/>
      <w:szCs w:val="20"/>
      <w:lang w:val="ru-RU"/>
    </w:rPr>
  </w:style>
  <w:style w:type="character" w:styleId="a9">
    <w:name w:val="annotation reference"/>
    <w:rsid w:val="00770426"/>
    <w:rPr>
      <w:rFonts w:cs="Times New Roman"/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7704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70426"/>
    <w:rPr>
      <w:rFonts w:ascii="Segoe UI" w:hAnsi="Segoe UI" w:cs="Segoe UI"/>
      <w:sz w:val="18"/>
      <w:szCs w:val="18"/>
      <w:lang w:val="ru-RU"/>
    </w:rPr>
  </w:style>
  <w:style w:type="paragraph" w:styleId="ac">
    <w:name w:val="List Paragraph"/>
    <w:basedOn w:val="a"/>
    <w:link w:val="ad"/>
    <w:uiPriority w:val="99"/>
    <w:qFormat/>
    <w:rsid w:val="002D45D2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217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171AB"/>
    <w:rPr>
      <w:lang w:val="ru-RU"/>
    </w:rPr>
  </w:style>
  <w:style w:type="paragraph" w:styleId="af0">
    <w:name w:val="footer"/>
    <w:basedOn w:val="a"/>
    <w:link w:val="af1"/>
    <w:uiPriority w:val="99"/>
    <w:unhideWhenUsed/>
    <w:rsid w:val="00217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171AB"/>
    <w:rPr>
      <w:lang w:val="ru-RU"/>
    </w:rPr>
  </w:style>
  <w:style w:type="paragraph" w:styleId="af2">
    <w:name w:val="Normal (Web)"/>
    <w:basedOn w:val="a"/>
    <w:uiPriority w:val="99"/>
    <w:rsid w:val="00982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Абзац списка Знак"/>
    <w:link w:val="ac"/>
    <w:uiPriority w:val="99"/>
    <w:locked/>
    <w:rsid w:val="00C32D9F"/>
    <w:rPr>
      <w:lang w:val="ru-RU"/>
    </w:rPr>
  </w:style>
  <w:style w:type="table" w:customStyle="1" w:styleId="1">
    <w:name w:val="Сетка таблицы1"/>
    <w:basedOn w:val="a1"/>
    <w:next w:val="a3"/>
    <w:uiPriority w:val="39"/>
    <w:rsid w:val="003C2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annotation subject"/>
    <w:basedOn w:val="a7"/>
    <w:next w:val="a7"/>
    <w:link w:val="af4"/>
    <w:uiPriority w:val="99"/>
    <w:semiHidden/>
    <w:unhideWhenUsed/>
    <w:rsid w:val="00FD405B"/>
    <w:rPr>
      <w:b/>
      <w:bCs/>
    </w:rPr>
  </w:style>
  <w:style w:type="character" w:customStyle="1" w:styleId="af4">
    <w:name w:val="Тема примечания Знак"/>
    <w:basedOn w:val="a8"/>
    <w:link w:val="af3"/>
    <w:uiPriority w:val="99"/>
    <w:semiHidden/>
    <w:rsid w:val="00FD405B"/>
    <w:rPr>
      <w:b/>
      <w:bCs/>
      <w:sz w:val="20"/>
      <w:szCs w:val="20"/>
      <w:lang w:val="ru-RU"/>
    </w:rPr>
  </w:style>
  <w:style w:type="paragraph" w:styleId="af5">
    <w:name w:val="endnote text"/>
    <w:basedOn w:val="a"/>
    <w:link w:val="af6"/>
    <w:uiPriority w:val="99"/>
    <w:semiHidden/>
    <w:unhideWhenUsed/>
    <w:rsid w:val="00BE7CBB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BE7CBB"/>
    <w:rPr>
      <w:sz w:val="20"/>
      <w:szCs w:val="20"/>
      <w:lang w:val="ru-RU"/>
    </w:rPr>
  </w:style>
  <w:style w:type="character" w:styleId="af7">
    <w:name w:val="endnote reference"/>
    <w:basedOn w:val="a0"/>
    <w:uiPriority w:val="99"/>
    <w:semiHidden/>
    <w:unhideWhenUsed/>
    <w:rsid w:val="00BE7CBB"/>
    <w:rPr>
      <w:vertAlign w:val="superscript"/>
    </w:rPr>
  </w:style>
  <w:style w:type="character" w:customStyle="1" w:styleId="s0">
    <w:name w:val="s0"/>
    <w:rsid w:val="00466639"/>
    <w:rPr>
      <w:rFonts w:ascii="Times New Roman" w:hAnsi="Times New Roman"/>
      <w:color w:val="000000"/>
      <w:sz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DCAB6-029E-4885-8869-AB38E4168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3281</Words>
  <Characters>18705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Искакова Алия</dc:creator>
  <cp:keywords/>
  <dc:description/>
  <cp:lastModifiedBy>Искакова Алия Жаркеновна</cp:lastModifiedBy>
  <cp:revision>2</cp:revision>
  <cp:lastPrinted>2022-11-02T03:19:00Z</cp:lastPrinted>
  <dcterms:created xsi:type="dcterms:W3CDTF">2022-11-29T09:10:00Z</dcterms:created>
  <dcterms:modified xsi:type="dcterms:W3CDTF">2022-11-29T09:10:00Z</dcterms:modified>
</cp:coreProperties>
</file>